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4461"/>
        <w:gridCol w:w="212"/>
        <w:gridCol w:w="138"/>
        <w:gridCol w:w="4614"/>
        <w:gridCol w:w="321"/>
      </w:tblGrid>
      <w:tr w:rsidR="00415EA6">
        <w:trPr>
          <w:trHeight w:val="4400"/>
        </w:trPr>
        <w:tc>
          <w:tcPr>
            <w:tcW w:w="4811" w:type="dxa"/>
            <w:gridSpan w:val="3"/>
            <w:shd w:val="clear" w:color="auto" w:fill="auto"/>
          </w:tcPr>
          <w:p w:rsidR="00415EA6" w:rsidRDefault="00415EA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F497D" w:themeColor="text2"/>
                <w:sz w:val="8"/>
              </w:rPr>
            </w:pPr>
          </w:p>
          <w:p w:rsidR="00415EA6" w:rsidRDefault="00DB576A">
            <w:pPr>
              <w:tabs>
                <w:tab w:val="left" w:pos="2127"/>
              </w:tabs>
              <w:spacing w:after="0" w:line="240" w:lineRule="auto"/>
              <w:ind w:right="563"/>
              <w:jc w:val="center"/>
              <w:rPr>
                <w:rFonts w:ascii="Times New Roman" w:hAnsi="Times New Roman"/>
                <w:b/>
                <w:color w:val="1F497D" w:themeColor="text2"/>
                <w:sz w:val="20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20"/>
              </w:rPr>
              <w:t>ФЕДЕРАЛЬНАЯ  СЛУЖБА</w:t>
            </w: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b/>
                <w:color w:val="1F497D" w:themeColor="text2"/>
                <w:sz w:val="20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20"/>
              </w:rPr>
              <w:t>ГОСУДАРСТВЕННОЙ  РЕГИСТРАЦИИ,</w:t>
            </w: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b/>
                <w:color w:val="1F497D" w:themeColor="text2"/>
                <w:sz w:val="20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20"/>
              </w:rPr>
              <w:t>КАДАСТРА  И  КАРТОГРАФИИ</w:t>
            </w: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b/>
                <w:color w:val="1F497D" w:themeColor="text2"/>
                <w:sz w:val="16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16"/>
              </w:rPr>
              <w:t>__________________________________________</w:t>
            </w: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  <w:r>
              <w:rPr>
                <w:rFonts w:ascii="Times New Roman" w:hAnsi="Times New Roman"/>
                <w:color w:val="1F497D" w:themeColor="text2"/>
                <w:sz w:val="20"/>
              </w:rPr>
              <w:t xml:space="preserve">Управление Федеральной службы </w:t>
            </w: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  <w:r>
              <w:rPr>
                <w:rFonts w:ascii="Times New Roman" w:hAnsi="Times New Roman"/>
                <w:color w:val="1F497D" w:themeColor="text2"/>
                <w:sz w:val="20"/>
              </w:rPr>
              <w:t xml:space="preserve">государственной регистрации, кадастра </w:t>
            </w: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  <w:r>
              <w:rPr>
                <w:rFonts w:ascii="Times New Roman" w:hAnsi="Times New Roman"/>
                <w:color w:val="1F497D" w:themeColor="text2"/>
                <w:sz w:val="20"/>
              </w:rPr>
              <w:t>и картографии по Республике Бурятия</w:t>
            </w:r>
          </w:p>
          <w:p w:rsidR="00415EA6" w:rsidRDefault="00415EA6">
            <w:pPr>
              <w:tabs>
                <w:tab w:val="left" w:pos="2127"/>
                <w:tab w:val="left" w:pos="2552"/>
              </w:tabs>
              <w:spacing w:after="0" w:line="240" w:lineRule="auto"/>
              <w:ind w:right="563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1F497D" w:themeColor="text2"/>
                <w:sz w:val="20"/>
              </w:rPr>
              <w:t>Борсоева</w:t>
            </w:r>
            <w:proofErr w:type="spellEnd"/>
            <w:r>
              <w:rPr>
                <w:rFonts w:ascii="Times New Roman" w:hAnsi="Times New Roman"/>
                <w:color w:val="1F497D" w:themeColor="text2"/>
                <w:sz w:val="20"/>
              </w:rPr>
              <w:t xml:space="preserve"> ул., д. 13</w:t>
            </w:r>
            <w:proofErr w:type="gramStart"/>
            <w:r>
              <w:rPr>
                <w:rFonts w:ascii="Times New Roman" w:hAnsi="Times New Roman"/>
                <w:color w:val="1F497D" w:themeColor="text2"/>
                <w:sz w:val="20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1F497D" w:themeColor="text2"/>
                <w:sz w:val="20"/>
              </w:rPr>
              <w:t>,  г. Улан-Удэ,  670000</w:t>
            </w: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  <w:r>
              <w:rPr>
                <w:rFonts w:ascii="Times New Roman" w:hAnsi="Times New Roman"/>
                <w:color w:val="1F497D" w:themeColor="text2"/>
                <w:sz w:val="20"/>
              </w:rPr>
              <w:t xml:space="preserve">Тел. (3012) 29-74-74,  факс (3012)  21-78-31 </w:t>
            </w:r>
          </w:p>
          <w:p w:rsidR="00415EA6" w:rsidRDefault="00DB576A">
            <w:pPr>
              <w:spacing w:after="0" w:line="240" w:lineRule="auto"/>
              <w:ind w:right="563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  <w:proofErr w:type="spellStart"/>
            <w:r>
              <w:rPr>
                <w:rFonts w:ascii="Times New Roman" w:hAnsi="Times New Roman"/>
                <w:color w:val="1F497D" w:themeColor="text2"/>
                <w:sz w:val="20"/>
              </w:rPr>
              <w:t>E-mail</w:t>
            </w:r>
            <w:proofErr w:type="spellEnd"/>
            <w:r>
              <w:rPr>
                <w:rFonts w:ascii="Times New Roman" w:hAnsi="Times New Roman"/>
                <w:color w:val="1F497D" w:themeColor="text2"/>
                <w:sz w:val="20"/>
              </w:rPr>
              <w:t>: 03_upr@rosreestr.ru</w:t>
            </w:r>
          </w:p>
          <w:p w:rsidR="00415EA6" w:rsidRDefault="00415EA6">
            <w:pPr>
              <w:tabs>
                <w:tab w:val="left" w:pos="2127"/>
                <w:tab w:val="left" w:pos="2552"/>
              </w:tabs>
              <w:spacing w:after="0" w:line="240" w:lineRule="auto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</w:p>
          <w:p w:rsidR="00415EA6" w:rsidRDefault="00415EA6">
            <w:pPr>
              <w:tabs>
                <w:tab w:val="left" w:pos="2127"/>
                <w:tab w:val="left" w:pos="2552"/>
              </w:tabs>
              <w:spacing w:after="0" w:line="240" w:lineRule="auto"/>
              <w:ind w:left="284" w:right="-108"/>
              <w:jc w:val="center"/>
              <w:rPr>
                <w:rFonts w:ascii="Times New Roman" w:hAnsi="Times New Roman"/>
                <w:color w:val="1F497D" w:themeColor="text2"/>
                <w:sz w:val="20"/>
              </w:rPr>
            </w:pPr>
          </w:p>
          <w:p w:rsidR="00415EA6" w:rsidRDefault="00DB576A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/>
                <w:color w:val="1F497D" w:themeColor="text2"/>
              </w:rPr>
            </w:pPr>
            <w:r>
              <w:rPr>
                <w:rFonts w:ascii="Times New Roman" w:hAnsi="Times New Roman"/>
                <w:color w:val="1F497D" w:themeColor="text2"/>
              </w:rPr>
              <w:t>____________________________________</w:t>
            </w:r>
          </w:p>
          <w:p w:rsidR="00415EA6" w:rsidRDefault="00415EA6">
            <w:pPr>
              <w:spacing w:after="0" w:line="240" w:lineRule="auto"/>
              <w:ind w:left="284" w:right="-108"/>
              <w:jc w:val="center"/>
              <w:rPr>
                <w:rFonts w:ascii="Times New Roman" w:hAnsi="Times New Roman"/>
                <w:color w:val="1F497D" w:themeColor="text2"/>
              </w:rPr>
            </w:pPr>
          </w:p>
          <w:p w:rsidR="00415EA6" w:rsidRDefault="00DB576A">
            <w:pPr>
              <w:tabs>
                <w:tab w:val="left" w:pos="4678"/>
                <w:tab w:val="left" w:pos="4820"/>
                <w:tab w:val="left" w:pos="5103"/>
              </w:tabs>
              <w:spacing w:after="0" w:line="240" w:lineRule="auto"/>
              <w:rPr>
                <w:rFonts w:ascii="Times New Roman" w:hAnsi="Times New Roman"/>
                <w:color w:val="1F497D" w:themeColor="text2"/>
              </w:rPr>
            </w:pPr>
            <w:r>
              <w:rPr>
                <w:rFonts w:ascii="Times New Roman" w:hAnsi="Times New Roman"/>
                <w:color w:val="1F497D" w:themeColor="text2"/>
              </w:rPr>
              <w:t xml:space="preserve">на № </w:t>
            </w:r>
            <w:proofErr w:type="spellStart"/>
            <w:r>
              <w:rPr>
                <w:rFonts w:ascii="Times New Roman" w:hAnsi="Times New Roman"/>
                <w:color w:val="1F497D" w:themeColor="text2"/>
              </w:rPr>
              <w:t>_________________от</w:t>
            </w:r>
            <w:proofErr w:type="spellEnd"/>
            <w:r>
              <w:rPr>
                <w:rFonts w:ascii="Times New Roman" w:hAnsi="Times New Roman"/>
                <w:color w:val="1F497D" w:themeColor="text2"/>
              </w:rPr>
              <w:t>____________</w:t>
            </w:r>
          </w:p>
          <w:p w:rsidR="00415EA6" w:rsidRDefault="00415EA6">
            <w:pPr>
              <w:spacing w:after="0" w:line="240" w:lineRule="auto"/>
              <w:ind w:left="284" w:right="-115"/>
              <w:rPr>
                <w:rFonts w:ascii="Times New Roman" w:hAnsi="Times New Roman"/>
                <w:color w:val="1F497D" w:themeColor="text2"/>
              </w:rPr>
            </w:pPr>
          </w:p>
        </w:tc>
        <w:tc>
          <w:tcPr>
            <w:tcW w:w="4614" w:type="dxa"/>
          </w:tcPr>
          <w:p w:rsidR="00E8565B" w:rsidRDefault="00E8565B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</w:p>
          <w:p w:rsidR="00E8565B" w:rsidRDefault="00E8565B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</w:p>
          <w:p w:rsidR="00E8565B" w:rsidRDefault="00E8565B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</w:p>
          <w:p w:rsidR="00E8565B" w:rsidRDefault="00E8565B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</w:p>
          <w:p w:rsidR="00E8565B" w:rsidRDefault="00E8565B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</w:p>
          <w:p w:rsidR="00E8565B" w:rsidRDefault="00E8565B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</w:p>
          <w:p w:rsidR="00415EA6" w:rsidRDefault="007A280A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  <w:proofErr w:type="spellStart"/>
            <w:r>
              <w:rPr>
                <w:rFonts w:ascii="Times New Roman" w:hAnsi="Times New Roman"/>
                <w:sz w:val="26"/>
              </w:rPr>
              <w:t>Саморегулируемым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организациям кадастровых инженеров</w:t>
            </w:r>
          </w:p>
          <w:p w:rsidR="00415EA6" w:rsidRDefault="007A280A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</w:t>
            </w:r>
            <w:r w:rsidR="00DB576A">
              <w:rPr>
                <w:rFonts w:ascii="Times New Roman" w:hAnsi="Times New Roman"/>
                <w:sz w:val="26"/>
              </w:rPr>
              <w:t>(по списку</w:t>
            </w:r>
            <w:r w:rsidR="00A33383">
              <w:rPr>
                <w:rFonts w:ascii="Times New Roman" w:hAnsi="Times New Roman"/>
                <w:sz w:val="26"/>
              </w:rPr>
              <w:t xml:space="preserve"> рассылки</w:t>
            </w:r>
            <w:r w:rsidR="00DB576A">
              <w:rPr>
                <w:rFonts w:ascii="Times New Roman" w:hAnsi="Times New Roman"/>
                <w:sz w:val="26"/>
              </w:rPr>
              <w:t>)</w:t>
            </w:r>
          </w:p>
          <w:p w:rsidR="00415EA6" w:rsidRDefault="00415EA6">
            <w:pPr>
              <w:pStyle w:val="a3"/>
              <w:jc w:val="center"/>
              <w:rPr>
                <w:rFonts w:ascii="Times New Roman" w:hAnsi="Times New Roman"/>
                <w:sz w:val="26"/>
              </w:rPr>
            </w:pPr>
          </w:p>
          <w:p w:rsidR="00415EA6" w:rsidRDefault="00415EA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415EA6" w:rsidRDefault="00415EA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1" w:type="dxa"/>
          </w:tcPr>
          <w:p w:rsidR="00415EA6" w:rsidRDefault="00415EA6"/>
        </w:tc>
      </w:tr>
      <w:tr w:rsidR="00415EA6">
        <w:trPr>
          <w:trHeight w:val="295"/>
        </w:trPr>
        <w:tc>
          <w:tcPr>
            <w:tcW w:w="4461" w:type="dxa"/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415EA6" w:rsidRDefault="00415EA6">
            <w:pPr>
              <w:spacing w:after="0"/>
              <w:rPr>
                <w:rFonts w:ascii="Times New Roman" w:hAnsi="Times New Roman"/>
                <w:sz w:val="24"/>
                <w:u w:val="single"/>
              </w:rPr>
            </w:pPr>
          </w:p>
        </w:tc>
        <w:tc>
          <w:tcPr>
            <w:tcW w:w="212" w:type="dxa"/>
            <w:shd w:val="clear" w:color="auto" w:fill="auto"/>
            <w:tcMar>
              <w:left w:w="70" w:type="dxa"/>
              <w:right w:w="70" w:type="dxa"/>
            </w:tcMar>
          </w:tcPr>
          <w:p w:rsidR="00415EA6" w:rsidRDefault="00DB576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73" w:type="dxa"/>
            <w:gridSpan w:val="3"/>
            <w:shd w:val="clear" w:color="auto" w:fill="auto"/>
            <w:tcMar>
              <w:left w:w="70" w:type="dxa"/>
              <w:right w:w="70" w:type="dxa"/>
            </w:tcMar>
          </w:tcPr>
          <w:p w:rsidR="00415EA6" w:rsidRDefault="00415EA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AE3156" w:rsidRDefault="00AE3156">
      <w:pPr>
        <w:spacing w:after="0" w:line="240" w:lineRule="auto"/>
        <w:ind w:left="4111" w:hanging="4111"/>
        <w:jc w:val="center"/>
        <w:rPr>
          <w:rFonts w:ascii="Times New Roman" w:hAnsi="Times New Roman"/>
          <w:sz w:val="26"/>
        </w:rPr>
      </w:pPr>
    </w:p>
    <w:p w:rsidR="00415EA6" w:rsidRDefault="00DB576A">
      <w:pPr>
        <w:spacing w:after="0" w:line="240" w:lineRule="auto"/>
        <w:ind w:left="4111" w:hanging="4111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Уважаемые коллеги!</w:t>
      </w:r>
    </w:p>
    <w:p w:rsidR="00415EA6" w:rsidRPr="00EE6468" w:rsidRDefault="00415EA6">
      <w:pPr>
        <w:spacing w:after="0" w:line="240" w:lineRule="auto"/>
        <w:ind w:firstLine="708"/>
        <w:jc w:val="both"/>
        <w:rPr>
          <w:rFonts w:ascii="Times New Roman" w:hAnsi="Times New Roman"/>
          <w:sz w:val="20"/>
        </w:rPr>
      </w:pPr>
    </w:p>
    <w:p w:rsidR="007A280A" w:rsidRPr="0080560D" w:rsidRDefault="007A280A" w:rsidP="007A280A">
      <w:pPr>
        <w:spacing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</w:rPr>
        <w:t xml:space="preserve">Управление Федеральной службы государственной регистрации, кадастра и картографии по Республике Бурятия </w:t>
      </w:r>
      <w:r w:rsidR="00A33383">
        <w:rPr>
          <w:rFonts w:ascii="Times New Roman" w:hAnsi="Times New Roman"/>
          <w:sz w:val="26"/>
          <w:szCs w:val="26"/>
        </w:rPr>
        <w:t>направляет обзор</w:t>
      </w:r>
      <w:r w:rsidRPr="0080560D">
        <w:rPr>
          <w:rFonts w:ascii="Times New Roman" w:hAnsi="Times New Roman"/>
          <w:sz w:val="26"/>
          <w:szCs w:val="26"/>
        </w:rPr>
        <w:t xml:space="preserve"> </w:t>
      </w:r>
      <w:r w:rsidR="004C3E9E">
        <w:rPr>
          <w:rFonts w:ascii="Times New Roman" w:hAnsi="Times New Roman"/>
          <w:sz w:val="26"/>
          <w:szCs w:val="26"/>
        </w:rPr>
        <w:t xml:space="preserve">основных </w:t>
      </w:r>
      <w:r w:rsidRPr="0080560D">
        <w:rPr>
          <w:rFonts w:ascii="Times New Roman" w:hAnsi="Times New Roman"/>
          <w:sz w:val="26"/>
          <w:szCs w:val="26"/>
        </w:rPr>
        <w:t>изменений законодательства</w:t>
      </w:r>
      <w:r w:rsidR="0078254A" w:rsidRPr="0078254A">
        <w:rPr>
          <w:rFonts w:ascii="Times New Roman" w:hAnsi="Times New Roman"/>
          <w:sz w:val="26"/>
          <w:szCs w:val="26"/>
        </w:rPr>
        <w:t xml:space="preserve"> </w:t>
      </w:r>
      <w:r w:rsidR="004C3E9E">
        <w:rPr>
          <w:rFonts w:ascii="Times New Roman" w:hAnsi="Times New Roman"/>
          <w:sz w:val="26"/>
          <w:szCs w:val="26"/>
        </w:rPr>
        <w:t>с начала</w:t>
      </w:r>
      <w:r w:rsidR="0078254A">
        <w:rPr>
          <w:rFonts w:ascii="Times New Roman" w:hAnsi="Times New Roman"/>
          <w:sz w:val="26"/>
          <w:szCs w:val="26"/>
        </w:rPr>
        <w:t xml:space="preserve"> текущего года</w:t>
      </w:r>
      <w:r>
        <w:rPr>
          <w:rFonts w:ascii="Times New Roman" w:hAnsi="Times New Roman"/>
          <w:sz w:val="26"/>
          <w:szCs w:val="26"/>
        </w:rPr>
        <w:t>, з</w:t>
      </w:r>
      <w:r w:rsidR="00A33383">
        <w:rPr>
          <w:rFonts w:ascii="Times New Roman" w:hAnsi="Times New Roman"/>
          <w:sz w:val="26"/>
          <w:szCs w:val="26"/>
        </w:rPr>
        <w:t>атрагивающих</w:t>
      </w:r>
      <w:r>
        <w:rPr>
          <w:rFonts w:ascii="Times New Roman" w:hAnsi="Times New Roman"/>
          <w:sz w:val="26"/>
          <w:szCs w:val="26"/>
        </w:rPr>
        <w:t xml:space="preserve"> область профессиональной деятельности кадастровых инженеров</w:t>
      </w:r>
      <w:r w:rsidR="00A42183">
        <w:rPr>
          <w:rFonts w:ascii="Times New Roman" w:hAnsi="Times New Roman"/>
          <w:sz w:val="26"/>
          <w:szCs w:val="26"/>
        </w:rPr>
        <w:t>.</w:t>
      </w:r>
    </w:p>
    <w:p w:rsidR="007A280A" w:rsidRPr="00B24EA5" w:rsidRDefault="007A280A" w:rsidP="007A280A">
      <w:pPr>
        <w:spacing w:line="240" w:lineRule="auto"/>
        <w:ind w:firstLine="567"/>
        <w:contextualSpacing/>
        <w:jc w:val="both"/>
        <w:rPr>
          <w:rFonts w:ascii="Times New Roman" w:hAnsi="Times New Roman"/>
          <w:sz w:val="10"/>
          <w:szCs w:val="10"/>
        </w:rPr>
      </w:pPr>
    </w:p>
    <w:p w:rsidR="007A280A" w:rsidRPr="0080560D" w:rsidRDefault="007A280A" w:rsidP="00B24EA5">
      <w:pPr>
        <w:autoSpaceDE w:val="0"/>
        <w:autoSpaceDN w:val="0"/>
        <w:adjustRightInd w:val="0"/>
        <w:spacing w:after="0"/>
        <w:ind w:firstLine="567"/>
        <w:contextualSpacing/>
        <w:outlineLvl w:val="0"/>
        <w:rPr>
          <w:rFonts w:ascii="Times New Roman" w:hAnsi="Times New Roman"/>
          <w:b/>
          <w:sz w:val="26"/>
          <w:szCs w:val="26"/>
        </w:rPr>
      </w:pPr>
      <w:proofErr w:type="gramStart"/>
      <w:r w:rsidRPr="0080560D">
        <w:rPr>
          <w:rFonts w:ascii="Times New Roman" w:hAnsi="Times New Roman"/>
          <w:b/>
          <w:bCs/>
          <w:sz w:val="26"/>
          <w:szCs w:val="26"/>
          <w:lang w:val="en-US"/>
        </w:rPr>
        <w:t>I</w:t>
      </w:r>
      <w:r w:rsidRPr="0080560D">
        <w:rPr>
          <w:rFonts w:ascii="Times New Roman" w:hAnsi="Times New Roman"/>
          <w:b/>
          <w:bCs/>
          <w:sz w:val="26"/>
          <w:szCs w:val="26"/>
        </w:rPr>
        <w:t>. В сфере земельных отношений</w:t>
      </w:r>
      <w:r w:rsidR="00A42183">
        <w:rPr>
          <w:rFonts w:ascii="Times New Roman" w:hAnsi="Times New Roman"/>
          <w:b/>
          <w:bCs/>
          <w:sz w:val="26"/>
          <w:szCs w:val="26"/>
        </w:rPr>
        <w:t>.</w:t>
      </w:r>
      <w:proofErr w:type="gramEnd"/>
    </w:p>
    <w:p w:rsidR="001972D2" w:rsidRPr="001972D2" w:rsidRDefault="00EE6468" w:rsidP="001972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="001972D2">
        <w:rPr>
          <w:rFonts w:ascii="Times New Roman" w:hAnsi="Times New Roman"/>
          <w:b/>
          <w:sz w:val="26"/>
          <w:szCs w:val="26"/>
        </w:rPr>
        <w:t xml:space="preserve">. </w:t>
      </w:r>
      <w:r w:rsidR="001972D2" w:rsidRPr="001972D2">
        <w:rPr>
          <w:rFonts w:ascii="Times New Roman" w:hAnsi="Times New Roman"/>
          <w:b/>
          <w:sz w:val="26"/>
          <w:szCs w:val="26"/>
        </w:rPr>
        <w:t>Закон Ре</w:t>
      </w:r>
      <w:r w:rsidR="001972D2">
        <w:rPr>
          <w:rFonts w:ascii="Times New Roman" w:hAnsi="Times New Roman"/>
          <w:b/>
          <w:sz w:val="26"/>
          <w:szCs w:val="26"/>
        </w:rPr>
        <w:t>спублики Бурятия от 09.03.2022 №</w:t>
      </w:r>
      <w:r w:rsidR="001972D2" w:rsidRPr="001972D2">
        <w:rPr>
          <w:rFonts w:ascii="Times New Roman" w:hAnsi="Times New Roman"/>
          <w:b/>
          <w:sz w:val="26"/>
          <w:szCs w:val="26"/>
        </w:rPr>
        <w:t xml:space="preserve"> 1986-VI </w:t>
      </w:r>
      <w:r w:rsidR="001972D2">
        <w:rPr>
          <w:rFonts w:ascii="Times New Roman" w:hAnsi="Times New Roman"/>
          <w:b/>
          <w:sz w:val="26"/>
          <w:szCs w:val="26"/>
        </w:rPr>
        <w:t>«</w:t>
      </w:r>
      <w:r w:rsidR="001972D2" w:rsidRPr="001972D2">
        <w:rPr>
          <w:rFonts w:ascii="Times New Roman" w:hAnsi="Times New Roman"/>
          <w:b/>
          <w:sz w:val="26"/>
          <w:szCs w:val="26"/>
        </w:rPr>
        <w:t>О внесении изменения в За</w:t>
      </w:r>
      <w:r w:rsidR="001972D2">
        <w:rPr>
          <w:rFonts w:ascii="Times New Roman" w:hAnsi="Times New Roman"/>
          <w:b/>
          <w:sz w:val="26"/>
          <w:szCs w:val="26"/>
        </w:rPr>
        <w:t xml:space="preserve">кон Республики Бурятия «О земле» </w:t>
      </w:r>
      <w:r w:rsidR="001972D2">
        <w:rPr>
          <w:rFonts w:ascii="Times New Roman" w:hAnsi="Times New Roman"/>
          <w:i/>
          <w:sz w:val="26"/>
          <w:szCs w:val="26"/>
        </w:rPr>
        <w:t>(вступило в силу с 21.03.2022)</w:t>
      </w:r>
      <w:r w:rsidR="0050242B">
        <w:rPr>
          <w:rFonts w:ascii="Times New Roman" w:hAnsi="Times New Roman"/>
          <w:i/>
          <w:sz w:val="26"/>
          <w:szCs w:val="26"/>
        </w:rPr>
        <w:t>.</w:t>
      </w:r>
    </w:p>
    <w:p w:rsidR="00B24EA5" w:rsidRDefault="00B24EA5" w:rsidP="00B24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Закон </w:t>
      </w:r>
      <w:r w:rsidR="001D2BCF" w:rsidRPr="001D2BCF">
        <w:rPr>
          <w:rFonts w:ascii="Times New Roman" w:hAnsi="Times New Roman"/>
          <w:sz w:val="26"/>
          <w:szCs w:val="26"/>
        </w:rPr>
        <w:t>Республики Бурятия «О земле»</w:t>
      </w:r>
      <w:r w:rsidR="001D2BC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дополнен статьей, в соответствии с которой предельные размеры земельных участков, находящихся в государственной или муниципальной собственности и предоставляемых для осуществления крестьянским (фермерским) хозяйством его деятельности, устанавливаются в следующих размерах: минимальный - 3 га; максимальный - не ограничен.</w:t>
      </w:r>
    </w:p>
    <w:p w:rsidR="001972D2" w:rsidRPr="00B24EA5" w:rsidRDefault="001972D2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0"/>
          <w:szCs w:val="10"/>
        </w:rPr>
      </w:pPr>
    </w:p>
    <w:p w:rsidR="007A280A" w:rsidRPr="0080560D" w:rsidRDefault="007A280A" w:rsidP="00B24EA5">
      <w:pPr>
        <w:autoSpaceDE w:val="0"/>
        <w:autoSpaceDN w:val="0"/>
        <w:adjustRightInd w:val="0"/>
        <w:spacing w:after="0"/>
        <w:ind w:firstLine="567"/>
        <w:contextualSpacing/>
        <w:outlineLvl w:val="0"/>
        <w:rPr>
          <w:rFonts w:ascii="Times New Roman" w:hAnsi="Times New Roman"/>
          <w:b/>
          <w:bCs/>
          <w:sz w:val="26"/>
          <w:szCs w:val="26"/>
        </w:rPr>
      </w:pPr>
      <w:r w:rsidRPr="0080560D">
        <w:rPr>
          <w:rFonts w:ascii="Times New Roman" w:hAnsi="Times New Roman"/>
          <w:b/>
          <w:bCs/>
          <w:sz w:val="26"/>
          <w:szCs w:val="26"/>
          <w:lang w:val="en-US"/>
        </w:rPr>
        <w:t>I</w:t>
      </w:r>
      <w:r w:rsidR="00EE6468">
        <w:rPr>
          <w:rFonts w:ascii="Times New Roman" w:hAnsi="Times New Roman"/>
          <w:b/>
          <w:bCs/>
          <w:sz w:val="26"/>
          <w:szCs w:val="26"/>
          <w:lang w:val="en-US"/>
        </w:rPr>
        <w:t>I</w:t>
      </w:r>
      <w:r w:rsidRPr="0080560D">
        <w:rPr>
          <w:rFonts w:ascii="Times New Roman" w:hAnsi="Times New Roman"/>
          <w:b/>
          <w:bCs/>
          <w:sz w:val="26"/>
          <w:szCs w:val="26"/>
        </w:rPr>
        <w:t>. В сфере строительства</w:t>
      </w:r>
      <w:r w:rsidR="00A42183">
        <w:rPr>
          <w:rFonts w:ascii="Times New Roman" w:hAnsi="Times New Roman"/>
          <w:b/>
          <w:bCs/>
          <w:sz w:val="26"/>
          <w:szCs w:val="26"/>
        </w:rPr>
        <w:t>.</w:t>
      </w:r>
    </w:p>
    <w:p w:rsidR="006B0107" w:rsidRPr="006B0107" w:rsidRDefault="00EE6468" w:rsidP="006B01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</w:t>
      </w:r>
      <w:r w:rsidR="006B0107">
        <w:rPr>
          <w:rFonts w:ascii="Times New Roman" w:hAnsi="Times New Roman"/>
          <w:b/>
          <w:bCs/>
          <w:sz w:val="26"/>
          <w:szCs w:val="26"/>
        </w:rPr>
        <w:t xml:space="preserve">. Закон Республики Бурятия от 09.03.2022 № 2010-VI «О внесении изменений в Закон Республики Бурятия «О Градостроительном уставе Республики Бурятия» </w:t>
      </w:r>
      <w:r w:rsidR="006B0107">
        <w:rPr>
          <w:rFonts w:ascii="Times New Roman" w:hAnsi="Times New Roman"/>
          <w:bCs/>
          <w:i/>
          <w:sz w:val="26"/>
          <w:szCs w:val="26"/>
        </w:rPr>
        <w:t>(вступил в силу с 11.03.2022).</w:t>
      </w:r>
    </w:p>
    <w:p w:rsidR="006B0107" w:rsidRDefault="000056AD" w:rsidP="00AE31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Законом регламентирован порядок обращения застройщика в уполномоченный орган, принявший решение о выдаче разрешения на ввод объекта капитального строительства в эксплуатацию с заявлением о необходимости </w:t>
      </w:r>
      <w:r w:rsidR="006B0107" w:rsidRPr="006B0107">
        <w:rPr>
          <w:rFonts w:ascii="Times New Roman" w:hAnsi="Times New Roman"/>
          <w:sz w:val="26"/>
          <w:szCs w:val="26"/>
        </w:rPr>
        <w:t xml:space="preserve">внесения изменений в </w:t>
      </w:r>
      <w:r w:rsidR="006B0107">
        <w:rPr>
          <w:rFonts w:ascii="Times New Roman" w:hAnsi="Times New Roman"/>
          <w:sz w:val="26"/>
          <w:szCs w:val="26"/>
        </w:rPr>
        <w:t xml:space="preserve">ранее </w:t>
      </w:r>
      <w:r w:rsidR="006B0107" w:rsidRPr="006B0107">
        <w:rPr>
          <w:rFonts w:ascii="Times New Roman" w:hAnsi="Times New Roman"/>
          <w:sz w:val="26"/>
          <w:szCs w:val="26"/>
        </w:rPr>
        <w:t>выданное разрешение на ввод объекта капитального строительства в эксплуатацию</w:t>
      </w:r>
      <w:r>
        <w:rPr>
          <w:rFonts w:ascii="Times New Roman" w:hAnsi="Times New Roman"/>
          <w:sz w:val="26"/>
          <w:szCs w:val="26"/>
        </w:rPr>
        <w:t>.</w:t>
      </w:r>
      <w:r w:rsidR="001D2BCF">
        <w:rPr>
          <w:rFonts w:ascii="Times New Roman" w:hAnsi="Times New Roman"/>
          <w:sz w:val="26"/>
          <w:szCs w:val="26"/>
        </w:rPr>
        <w:t xml:space="preserve"> </w:t>
      </w:r>
    </w:p>
    <w:p w:rsidR="00AE3156" w:rsidRDefault="00AE3156" w:rsidP="00AE31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Принят</w:t>
      </w:r>
      <w:proofErr w:type="gramEnd"/>
      <w:r>
        <w:rPr>
          <w:rFonts w:ascii="Times New Roman" w:hAnsi="Times New Roman"/>
          <w:sz w:val="26"/>
          <w:szCs w:val="26"/>
        </w:rPr>
        <w:t xml:space="preserve"> в целях приведения </w:t>
      </w:r>
      <w:r w:rsidRPr="00AE3156">
        <w:rPr>
          <w:rFonts w:ascii="Times New Roman" w:hAnsi="Times New Roman"/>
          <w:sz w:val="26"/>
          <w:szCs w:val="26"/>
        </w:rPr>
        <w:t>Закон</w:t>
      </w:r>
      <w:r>
        <w:rPr>
          <w:rFonts w:ascii="Times New Roman" w:hAnsi="Times New Roman"/>
          <w:sz w:val="26"/>
          <w:szCs w:val="26"/>
        </w:rPr>
        <w:t>а</w:t>
      </w:r>
      <w:r w:rsidRPr="00AE3156">
        <w:rPr>
          <w:rFonts w:ascii="Times New Roman" w:hAnsi="Times New Roman"/>
          <w:sz w:val="26"/>
          <w:szCs w:val="26"/>
        </w:rPr>
        <w:t xml:space="preserve"> Республики Бурятия «О Градостроительном уставе Республики Бурятия» в соответствие с действующим </w:t>
      </w:r>
      <w:r>
        <w:rPr>
          <w:rFonts w:ascii="Times New Roman" w:hAnsi="Times New Roman"/>
          <w:sz w:val="26"/>
          <w:szCs w:val="26"/>
        </w:rPr>
        <w:t xml:space="preserve">градостроительным </w:t>
      </w:r>
      <w:r w:rsidRPr="00AE3156">
        <w:rPr>
          <w:rFonts w:ascii="Times New Roman" w:hAnsi="Times New Roman"/>
          <w:sz w:val="26"/>
          <w:szCs w:val="26"/>
        </w:rPr>
        <w:t>законодательством Российской</w:t>
      </w:r>
      <w:r>
        <w:rPr>
          <w:rFonts w:ascii="Times New Roman" w:hAnsi="Times New Roman"/>
          <w:sz w:val="26"/>
          <w:szCs w:val="26"/>
        </w:rPr>
        <w:t xml:space="preserve"> Федерации.</w:t>
      </w:r>
    </w:p>
    <w:p w:rsidR="00AE3156" w:rsidRPr="00B24EA5" w:rsidRDefault="00AE3156" w:rsidP="00AE31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0"/>
          <w:szCs w:val="10"/>
        </w:rPr>
      </w:pPr>
    </w:p>
    <w:p w:rsidR="007A280A" w:rsidRPr="0080560D" w:rsidRDefault="00EE6468" w:rsidP="00B24EA5">
      <w:pPr>
        <w:autoSpaceDE w:val="0"/>
        <w:autoSpaceDN w:val="0"/>
        <w:adjustRightInd w:val="0"/>
        <w:spacing w:after="0"/>
        <w:ind w:firstLine="567"/>
        <w:contextualSpacing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en-US"/>
        </w:rPr>
        <w:t>III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>. В сфере кадастрового учета</w:t>
      </w:r>
      <w:r w:rsidR="004C3E9E">
        <w:rPr>
          <w:rFonts w:ascii="Times New Roman" w:hAnsi="Times New Roman"/>
          <w:b/>
          <w:bCs/>
          <w:sz w:val="26"/>
          <w:szCs w:val="26"/>
        </w:rPr>
        <w:t>.</w:t>
      </w:r>
    </w:p>
    <w:p w:rsidR="007A280A" w:rsidRPr="0080560D" w:rsidRDefault="00EE6468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</w:t>
      </w:r>
      <w:r w:rsidR="00110CEB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Приказ </w:t>
      </w:r>
      <w:proofErr w:type="spellStart"/>
      <w:r w:rsidR="007A280A" w:rsidRPr="0080560D">
        <w:rPr>
          <w:rFonts w:ascii="Times New Roman" w:hAnsi="Times New Roman"/>
          <w:b/>
          <w:bCs/>
          <w:sz w:val="26"/>
          <w:szCs w:val="26"/>
        </w:rPr>
        <w:t>Росреестра</w:t>
      </w:r>
      <w:proofErr w:type="spellEnd"/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 от 24.05.2021 </w:t>
      </w:r>
      <w:r w:rsidR="007A280A">
        <w:rPr>
          <w:rFonts w:ascii="Times New Roman" w:hAnsi="Times New Roman"/>
          <w:b/>
          <w:bCs/>
          <w:sz w:val="26"/>
          <w:szCs w:val="26"/>
        </w:rPr>
        <w:t>№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gramStart"/>
      <w:r w:rsidR="007A280A" w:rsidRPr="0080560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/0217 </w:t>
      </w:r>
      <w:r w:rsidR="007A280A">
        <w:rPr>
          <w:rFonts w:ascii="Times New Roman" w:hAnsi="Times New Roman"/>
          <w:b/>
          <w:bCs/>
          <w:sz w:val="26"/>
          <w:szCs w:val="26"/>
        </w:rPr>
        <w:t>«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>Об установлении формы и состава сведений акта обследования, а также требований к его подготовке</w:t>
      </w:r>
      <w:r w:rsidR="007A280A">
        <w:rPr>
          <w:rFonts w:ascii="Times New Roman" w:hAnsi="Times New Roman"/>
          <w:b/>
          <w:bCs/>
          <w:sz w:val="26"/>
          <w:szCs w:val="26"/>
        </w:rPr>
        <w:t>»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7A280A" w:rsidRPr="0080560D">
        <w:rPr>
          <w:rFonts w:ascii="Times New Roman" w:hAnsi="Times New Roman"/>
          <w:bCs/>
          <w:i/>
          <w:sz w:val="26"/>
          <w:szCs w:val="26"/>
        </w:rPr>
        <w:t>(вступил в силу 16.03.2022)</w:t>
      </w:r>
      <w:r w:rsidR="00A42183">
        <w:rPr>
          <w:rFonts w:ascii="Times New Roman" w:hAnsi="Times New Roman"/>
          <w:bCs/>
          <w:i/>
          <w:sz w:val="26"/>
          <w:szCs w:val="26"/>
        </w:rPr>
        <w:t>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Установлена новая форма и состав сведений, а также требований к подготовке акта обследования. Документ вступил в силу одновременно с </w:t>
      </w:r>
      <w:proofErr w:type="gramStart"/>
      <w:r w:rsidRPr="0080560D">
        <w:rPr>
          <w:rFonts w:ascii="Times New Roman" w:hAnsi="Times New Roman"/>
          <w:sz w:val="26"/>
          <w:szCs w:val="26"/>
          <w:shd w:val="clear" w:color="auto" w:fill="FFFFFF"/>
        </w:rPr>
        <w:t>признанием</w:t>
      </w:r>
      <w:proofErr w:type="gramEnd"/>
      <w:r w:rsidRPr="0080560D">
        <w:rPr>
          <w:rFonts w:ascii="Times New Roman" w:hAnsi="Times New Roman"/>
          <w:sz w:val="26"/>
          <w:szCs w:val="26"/>
          <w:shd w:val="clear" w:color="auto" w:fill="FFFFFF"/>
        </w:rPr>
        <w:t xml:space="preserve"> утратившим силу </w:t>
      </w:r>
      <w:r w:rsidRPr="0080560D">
        <w:rPr>
          <w:rFonts w:ascii="Times New Roman" w:hAnsi="Times New Roman"/>
          <w:sz w:val="26"/>
          <w:szCs w:val="26"/>
        </w:rPr>
        <w:t xml:space="preserve">приказа Минэкономразвития России от 20.11.2015 </w:t>
      </w:r>
      <w:r>
        <w:rPr>
          <w:rFonts w:ascii="Times New Roman" w:hAnsi="Times New Roman"/>
          <w:sz w:val="26"/>
          <w:szCs w:val="26"/>
        </w:rPr>
        <w:t>№</w:t>
      </w:r>
      <w:r w:rsidRPr="0080560D">
        <w:rPr>
          <w:rFonts w:ascii="Times New Roman" w:hAnsi="Times New Roman"/>
          <w:sz w:val="26"/>
          <w:szCs w:val="26"/>
        </w:rPr>
        <w:t xml:space="preserve"> 861.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  <w:shd w:val="clear" w:color="auto" w:fill="FFFFFF"/>
        </w:rPr>
        <w:t>Данным приказом упрощена процедура снятия с кадастрового учета объектов капитального строительства, прекративших свое существование</w:t>
      </w:r>
      <w:r w:rsidRPr="0080560D">
        <w:rPr>
          <w:rFonts w:ascii="Times New Roman" w:hAnsi="Times New Roman"/>
          <w:bCs/>
          <w:sz w:val="26"/>
          <w:szCs w:val="26"/>
        </w:rPr>
        <w:t>, снос которых осуществлен до 04.08.2018.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bCs/>
          <w:sz w:val="26"/>
          <w:szCs w:val="26"/>
        </w:rPr>
        <w:t xml:space="preserve">Также определен исчерпывающий перечень документов, включаемых в состав акта обследования, которые предоставляются в орган регистрации прав исключительно при их наличии в распоряжении у заказчика кадастровых работ и кадастрового инженера. При отсутствии таких документов подготовка акта обследования осуществляется без учета таких документов, с указанием </w:t>
      </w:r>
      <w:r w:rsidRPr="0080560D">
        <w:rPr>
          <w:rFonts w:ascii="Times New Roman" w:hAnsi="Times New Roman"/>
          <w:sz w:val="26"/>
          <w:szCs w:val="26"/>
        </w:rPr>
        <w:t>причин их неиспользования.</w:t>
      </w:r>
    </w:p>
    <w:p w:rsidR="007A280A" w:rsidRPr="00B24EA5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10"/>
          <w:szCs w:val="10"/>
        </w:rPr>
      </w:pPr>
    </w:p>
    <w:p w:rsidR="007A280A" w:rsidRPr="0080560D" w:rsidRDefault="004C3E9E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iCs/>
          <w:sz w:val="26"/>
          <w:szCs w:val="26"/>
        </w:rPr>
      </w:pPr>
      <w:r>
        <w:rPr>
          <w:rFonts w:ascii="Times New Roman" w:eastAsia="Calibri" w:hAnsi="Times New Roman"/>
          <w:b/>
          <w:bCs/>
          <w:iCs/>
          <w:sz w:val="26"/>
          <w:szCs w:val="26"/>
        </w:rPr>
        <w:t>2</w:t>
      </w:r>
      <w:r w:rsidR="00110CEB">
        <w:rPr>
          <w:rFonts w:ascii="Times New Roman" w:eastAsia="Calibri" w:hAnsi="Times New Roman"/>
          <w:b/>
          <w:bCs/>
          <w:iCs/>
          <w:sz w:val="26"/>
          <w:szCs w:val="26"/>
        </w:rPr>
        <w:t xml:space="preserve">. </w:t>
      </w:r>
      <w:r w:rsidR="007A280A" w:rsidRPr="0080560D">
        <w:rPr>
          <w:rFonts w:ascii="Times New Roman" w:eastAsia="Calibri" w:hAnsi="Times New Roman"/>
          <w:b/>
          <w:bCs/>
          <w:iCs/>
          <w:sz w:val="26"/>
          <w:szCs w:val="26"/>
        </w:rPr>
        <w:t xml:space="preserve">Приказ </w:t>
      </w:r>
      <w:proofErr w:type="spellStart"/>
      <w:r w:rsidR="007A280A" w:rsidRPr="0080560D">
        <w:rPr>
          <w:rFonts w:ascii="Times New Roman" w:eastAsia="Calibri" w:hAnsi="Times New Roman"/>
          <w:b/>
          <w:bCs/>
          <w:iCs/>
          <w:sz w:val="26"/>
          <w:szCs w:val="26"/>
        </w:rPr>
        <w:t>Росреестра</w:t>
      </w:r>
      <w:proofErr w:type="spellEnd"/>
      <w:r w:rsidR="007A280A" w:rsidRPr="0080560D">
        <w:rPr>
          <w:rFonts w:ascii="Times New Roman" w:eastAsia="Calibri" w:hAnsi="Times New Roman"/>
          <w:b/>
          <w:bCs/>
          <w:iCs/>
          <w:sz w:val="26"/>
          <w:szCs w:val="26"/>
        </w:rPr>
        <w:t xml:space="preserve"> от 04.08.2021 № </w:t>
      </w:r>
      <w:proofErr w:type="gramStart"/>
      <w:r w:rsidR="007A280A" w:rsidRPr="0080560D">
        <w:rPr>
          <w:rFonts w:ascii="Times New Roman" w:eastAsia="Calibri" w:hAnsi="Times New Roman"/>
          <w:b/>
          <w:bCs/>
          <w:iCs/>
          <w:sz w:val="26"/>
          <w:szCs w:val="26"/>
        </w:rPr>
        <w:t>П</w:t>
      </w:r>
      <w:proofErr w:type="gramEnd"/>
      <w:r w:rsidR="007A280A" w:rsidRPr="0080560D">
        <w:rPr>
          <w:rFonts w:ascii="Times New Roman" w:eastAsia="Calibri" w:hAnsi="Times New Roman"/>
          <w:b/>
          <w:bCs/>
          <w:iCs/>
          <w:sz w:val="26"/>
          <w:szCs w:val="26"/>
        </w:rPr>
        <w:t xml:space="preserve">/0337 </w:t>
      </w:r>
      <w:r w:rsidR="007A280A">
        <w:rPr>
          <w:rFonts w:ascii="Times New Roman" w:eastAsia="Calibri" w:hAnsi="Times New Roman"/>
          <w:b/>
          <w:bCs/>
          <w:iCs/>
          <w:sz w:val="26"/>
          <w:szCs w:val="26"/>
        </w:rPr>
        <w:t>«</w:t>
      </w:r>
      <w:r w:rsidR="007A280A" w:rsidRPr="0080560D">
        <w:rPr>
          <w:rFonts w:ascii="Times New Roman" w:eastAsia="Calibri" w:hAnsi="Times New Roman"/>
          <w:b/>
          <w:bCs/>
          <w:iCs/>
          <w:sz w:val="26"/>
          <w:szCs w:val="26"/>
        </w:rPr>
        <w:t>Об установлении формы карты-плана территории, формы акта согласования местоположения границ земельных участков при выполнении комплексных кадастровых работ и требований к их подготовке</w:t>
      </w:r>
      <w:r w:rsidR="007A280A">
        <w:rPr>
          <w:rFonts w:ascii="Times New Roman" w:eastAsia="Calibri" w:hAnsi="Times New Roman"/>
          <w:b/>
          <w:bCs/>
          <w:iCs/>
          <w:sz w:val="26"/>
          <w:szCs w:val="26"/>
        </w:rPr>
        <w:t>»</w:t>
      </w:r>
      <w:r w:rsidR="007A280A" w:rsidRPr="0080560D">
        <w:rPr>
          <w:rFonts w:ascii="Times New Roman" w:eastAsia="Calibri" w:hAnsi="Times New Roman"/>
          <w:b/>
          <w:bCs/>
          <w:iCs/>
          <w:sz w:val="26"/>
          <w:szCs w:val="26"/>
        </w:rPr>
        <w:t>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sz w:val="26"/>
          <w:szCs w:val="26"/>
        </w:rPr>
      </w:pPr>
      <w:r w:rsidRPr="0080560D">
        <w:rPr>
          <w:rFonts w:ascii="Times New Roman" w:eastAsia="Calibri" w:hAnsi="Times New Roman"/>
          <w:bCs/>
          <w:iCs/>
          <w:sz w:val="26"/>
          <w:szCs w:val="26"/>
        </w:rPr>
        <w:t>Актуализирована форма карты-плана территории.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6"/>
          <w:szCs w:val="26"/>
        </w:rPr>
      </w:pPr>
      <w:r w:rsidRPr="0080560D">
        <w:rPr>
          <w:rFonts w:ascii="Times New Roman" w:eastAsia="Calibri" w:hAnsi="Times New Roman"/>
          <w:iCs/>
          <w:sz w:val="26"/>
          <w:szCs w:val="26"/>
        </w:rPr>
        <w:t xml:space="preserve">Также обновлены требования к ее подготовке, форма </w:t>
      </w:r>
      <w:proofErr w:type="gramStart"/>
      <w:r w:rsidRPr="0080560D">
        <w:rPr>
          <w:rFonts w:ascii="Times New Roman" w:eastAsia="Calibri" w:hAnsi="Times New Roman"/>
          <w:iCs/>
          <w:sz w:val="26"/>
          <w:szCs w:val="26"/>
        </w:rPr>
        <w:t>акта согласования местоположения границ земельных участков</w:t>
      </w:r>
      <w:proofErr w:type="gramEnd"/>
      <w:r w:rsidRPr="0080560D">
        <w:rPr>
          <w:rFonts w:ascii="Times New Roman" w:eastAsia="Calibri" w:hAnsi="Times New Roman"/>
          <w:iCs/>
          <w:sz w:val="26"/>
          <w:szCs w:val="26"/>
        </w:rPr>
        <w:t xml:space="preserve"> при выполнении комплексных кадастровых работ и требования к подготовке акта согласования.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iCs/>
          <w:sz w:val="26"/>
          <w:szCs w:val="26"/>
        </w:rPr>
      </w:pPr>
      <w:r w:rsidRPr="0080560D">
        <w:rPr>
          <w:rFonts w:ascii="Times New Roman" w:hAnsi="Times New Roman"/>
          <w:iCs/>
          <w:sz w:val="26"/>
          <w:szCs w:val="26"/>
        </w:rPr>
        <w:t>Приказ вступит</w:t>
      </w:r>
      <w:r w:rsidRPr="0080560D">
        <w:rPr>
          <w:rFonts w:ascii="Times New Roman" w:eastAsia="Calibri" w:hAnsi="Times New Roman"/>
          <w:iCs/>
          <w:sz w:val="26"/>
          <w:szCs w:val="26"/>
        </w:rPr>
        <w:t xml:space="preserve"> в силу с момента признания утратившим силу Приказа Минэкономразвития России от </w:t>
      </w:r>
      <w:r w:rsidRPr="0080560D">
        <w:rPr>
          <w:rFonts w:ascii="Times New Roman" w:hAnsi="Times New Roman"/>
          <w:iCs/>
          <w:sz w:val="26"/>
          <w:szCs w:val="26"/>
        </w:rPr>
        <w:t>21.11.2016</w:t>
      </w:r>
      <w:r w:rsidRPr="0080560D">
        <w:rPr>
          <w:rFonts w:ascii="Times New Roman" w:eastAsia="Calibri" w:hAnsi="Times New Roman"/>
          <w:iCs/>
          <w:sz w:val="26"/>
          <w:szCs w:val="26"/>
        </w:rPr>
        <w:t xml:space="preserve"> № 734, которым утверждены аналогичные документы.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6"/>
          <w:szCs w:val="26"/>
        </w:rPr>
      </w:pPr>
      <w:r w:rsidRPr="0080560D">
        <w:rPr>
          <w:rFonts w:ascii="Times New Roman" w:eastAsia="Calibri" w:hAnsi="Times New Roman"/>
          <w:iCs/>
          <w:sz w:val="26"/>
          <w:szCs w:val="26"/>
        </w:rPr>
        <w:t xml:space="preserve">Установлено, что в течение </w:t>
      </w:r>
      <w:r w:rsidRPr="0080560D">
        <w:rPr>
          <w:rFonts w:ascii="Times New Roman" w:hAnsi="Times New Roman"/>
          <w:iCs/>
          <w:sz w:val="26"/>
          <w:szCs w:val="26"/>
        </w:rPr>
        <w:t>9</w:t>
      </w:r>
      <w:r w:rsidRPr="0080560D">
        <w:rPr>
          <w:rFonts w:ascii="Times New Roman" w:eastAsia="Calibri" w:hAnsi="Times New Roman"/>
          <w:iCs/>
          <w:sz w:val="26"/>
          <w:szCs w:val="26"/>
        </w:rPr>
        <w:t xml:space="preserve"> месяцев с даты вступления в силу </w:t>
      </w:r>
      <w:r w:rsidRPr="0080560D">
        <w:rPr>
          <w:rFonts w:ascii="Times New Roman" w:hAnsi="Times New Roman"/>
          <w:iCs/>
          <w:sz w:val="26"/>
          <w:szCs w:val="26"/>
        </w:rPr>
        <w:t>П</w:t>
      </w:r>
      <w:r w:rsidRPr="0080560D">
        <w:rPr>
          <w:rFonts w:ascii="Times New Roman" w:eastAsia="Calibri" w:hAnsi="Times New Roman"/>
          <w:iCs/>
          <w:sz w:val="26"/>
          <w:szCs w:val="26"/>
        </w:rPr>
        <w:t xml:space="preserve">риказа </w:t>
      </w:r>
      <w:proofErr w:type="gramStart"/>
      <w:r w:rsidRPr="0080560D">
        <w:rPr>
          <w:rFonts w:ascii="Times New Roman" w:eastAsia="Calibri" w:hAnsi="Times New Roman"/>
          <w:bCs/>
          <w:iCs/>
          <w:sz w:val="26"/>
          <w:szCs w:val="26"/>
        </w:rPr>
        <w:t>П</w:t>
      </w:r>
      <w:proofErr w:type="gramEnd"/>
      <w:r w:rsidRPr="0080560D">
        <w:rPr>
          <w:rFonts w:ascii="Times New Roman" w:eastAsia="Calibri" w:hAnsi="Times New Roman"/>
          <w:bCs/>
          <w:iCs/>
          <w:sz w:val="26"/>
          <w:szCs w:val="26"/>
        </w:rPr>
        <w:t xml:space="preserve">/0337 </w:t>
      </w:r>
      <w:r w:rsidRPr="0080560D">
        <w:rPr>
          <w:rFonts w:ascii="Times New Roman" w:eastAsia="Calibri" w:hAnsi="Times New Roman"/>
          <w:iCs/>
          <w:sz w:val="26"/>
          <w:szCs w:val="26"/>
        </w:rPr>
        <w:t xml:space="preserve">для осуществления государственного кадастрового учета недвижимого имущества могут быть представлены карты-планы территорий, подготовленные в соответствии с формой и требованиями к подготовке карты-плана территории, действовавшими до вступления в силу </w:t>
      </w:r>
      <w:r w:rsidRPr="0080560D">
        <w:rPr>
          <w:rFonts w:ascii="Times New Roman" w:hAnsi="Times New Roman"/>
          <w:iCs/>
          <w:sz w:val="26"/>
          <w:szCs w:val="26"/>
        </w:rPr>
        <w:t>П</w:t>
      </w:r>
      <w:r w:rsidRPr="0080560D">
        <w:rPr>
          <w:rFonts w:ascii="Times New Roman" w:eastAsia="Calibri" w:hAnsi="Times New Roman"/>
          <w:iCs/>
          <w:sz w:val="26"/>
          <w:szCs w:val="26"/>
        </w:rPr>
        <w:t xml:space="preserve">риказа </w:t>
      </w:r>
      <w:r w:rsidRPr="0080560D">
        <w:rPr>
          <w:rFonts w:ascii="Times New Roman" w:eastAsia="Calibri" w:hAnsi="Times New Roman"/>
          <w:bCs/>
          <w:iCs/>
          <w:sz w:val="26"/>
          <w:szCs w:val="26"/>
        </w:rPr>
        <w:t>П/0337</w:t>
      </w:r>
      <w:r w:rsidRPr="0080560D">
        <w:rPr>
          <w:rFonts w:ascii="Times New Roman" w:eastAsia="Calibri" w:hAnsi="Times New Roman"/>
          <w:iCs/>
          <w:sz w:val="26"/>
          <w:szCs w:val="26"/>
        </w:rPr>
        <w:t>.</w:t>
      </w:r>
    </w:p>
    <w:p w:rsidR="007A280A" w:rsidRPr="00B24EA5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Cs/>
          <w:sz w:val="10"/>
          <w:szCs w:val="10"/>
        </w:rPr>
      </w:pPr>
    </w:p>
    <w:p w:rsidR="007A280A" w:rsidRPr="0080560D" w:rsidRDefault="004C3E9E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</w:t>
      </w:r>
      <w:r w:rsidR="00110CEB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Приказ </w:t>
      </w:r>
      <w:proofErr w:type="spellStart"/>
      <w:r w:rsidR="007A280A" w:rsidRPr="0080560D">
        <w:rPr>
          <w:rFonts w:ascii="Times New Roman" w:hAnsi="Times New Roman"/>
          <w:b/>
          <w:bCs/>
          <w:sz w:val="26"/>
          <w:szCs w:val="26"/>
        </w:rPr>
        <w:t>Росреестра</w:t>
      </w:r>
      <w:proofErr w:type="spellEnd"/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 от 14.12.2021 </w:t>
      </w:r>
      <w:r w:rsidR="007A280A">
        <w:rPr>
          <w:rFonts w:ascii="Times New Roman" w:hAnsi="Times New Roman"/>
          <w:b/>
          <w:bCs/>
          <w:sz w:val="26"/>
          <w:szCs w:val="26"/>
        </w:rPr>
        <w:t>№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gramStart"/>
      <w:r w:rsidR="007A280A" w:rsidRPr="0080560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/0592 </w:t>
      </w:r>
      <w:r w:rsidR="007A280A">
        <w:rPr>
          <w:rFonts w:ascii="Times New Roman" w:hAnsi="Times New Roman"/>
          <w:b/>
          <w:bCs/>
          <w:sz w:val="26"/>
          <w:szCs w:val="26"/>
        </w:rPr>
        <w:t>«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>Об утверждении формы и состава сведений межевого плана, требований к его подготовке</w:t>
      </w:r>
      <w:r w:rsidR="007A280A">
        <w:rPr>
          <w:rFonts w:ascii="Times New Roman" w:hAnsi="Times New Roman"/>
          <w:b/>
          <w:bCs/>
          <w:sz w:val="26"/>
          <w:szCs w:val="26"/>
        </w:rPr>
        <w:t>»</w:t>
      </w:r>
      <w:r w:rsidR="00A42183">
        <w:rPr>
          <w:rFonts w:ascii="Times New Roman" w:hAnsi="Times New Roman"/>
          <w:b/>
          <w:bCs/>
          <w:sz w:val="26"/>
          <w:szCs w:val="26"/>
        </w:rPr>
        <w:t>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</w:rPr>
        <w:t>Приказ утверж</w:t>
      </w:r>
      <w:r w:rsidR="00AB5838">
        <w:rPr>
          <w:rFonts w:ascii="Times New Roman" w:hAnsi="Times New Roman"/>
          <w:sz w:val="26"/>
          <w:szCs w:val="26"/>
        </w:rPr>
        <w:t>дает обновленную форму и состав</w:t>
      </w:r>
      <w:r w:rsidRPr="0080560D">
        <w:rPr>
          <w:rFonts w:ascii="Times New Roman" w:hAnsi="Times New Roman"/>
          <w:sz w:val="26"/>
          <w:szCs w:val="26"/>
        </w:rPr>
        <w:t xml:space="preserve"> сведений межевого плана, требований к его подготовке.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</w:rPr>
        <w:t>Приказ вступит в силу с момента признания утратившим силу аналогичного Приказа Минэкономразвития России от 08.12.2015 № 921.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</w:rPr>
        <w:t>Установлено, что в течение 9 месяцев с даты вступления в силу Приказа №</w:t>
      </w:r>
      <w:proofErr w:type="gramStart"/>
      <w:r w:rsidRPr="0080560D">
        <w:rPr>
          <w:rFonts w:ascii="Times New Roman" w:hAnsi="Times New Roman"/>
          <w:sz w:val="26"/>
          <w:szCs w:val="26"/>
        </w:rPr>
        <w:t>П</w:t>
      </w:r>
      <w:proofErr w:type="gramEnd"/>
      <w:r w:rsidRPr="0080560D">
        <w:rPr>
          <w:rFonts w:ascii="Times New Roman" w:hAnsi="Times New Roman"/>
          <w:sz w:val="26"/>
          <w:szCs w:val="26"/>
        </w:rPr>
        <w:t>/0592 для осуществления государственного кадастрового учета и/или государственной регистрации прав на недвижимое имущество могут быть представлены межевые планы, подготовленные и подписанные усиленной квалифицированной электронной подписью кадастрового инженера, в соответствии с формой и требованиями к подготовке межевого плана, действовавшими до вступления в силу Приказа №П/0592.</w:t>
      </w:r>
    </w:p>
    <w:p w:rsidR="007A280A" w:rsidRPr="00B24EA5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/>
          <w:bCs/>
          <w:sz w:val="10"/>
          <w:szCs w:val="10"/>
        </w:rPr>
      </w:pPr>
    </w:p>
    <w:p w:rsidR="007A280A" w:rsidRPr="0080560D" w:rsidRDefault="004C3E9E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4</w:t>
      </w:r>
      <w:r w:rsidR="00110CEB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Приказ </w:t>
      </w:r>
      <w:proofErr w:type="spellStart"/>
      <w:r w:rsidR="007A280A" w:rsidRPr="0080560D">
        <w:rPr>
          <w:rFonts w:ascii="Times New Roman" w:hAnsi="Times New Roman"/>
          <w:b/>
          <w:bCs/>
          <w:sz w:val="26"/>
          <w:szCs w:val="26"/>
        </w:rPr>
        <w:t>Росреестра</w:t>
      </w:r>
      <w:proofErr w:type="spellEnd"/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 от 15.03.2022 </w:t>
      </w:r>
      <w:r w:rsidR="007A280A">
        <w:rPr>
          <w:rFonts w:ascii="Times New Roman" w:hAnsi="Times New Roman"/>
          <w:b/>
          <w:bCs/>
          <w:sz w:val="26"/>
          <w:szCs w:val="26"/>
        </w:rPr>
        <w:t>№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gramStart"/>
      <w:r w:rsidR="007A280A" w:rsidRPr="0080560D">
        <w:rPr>
          <w:rFonts w:ascii="Times New Roman" w:hAnsi="Times New Roman"/>
          <w:b/>
          <w:bCs/>
          <w:sz w:val="26"/>
          <w:szCs w:val="26"/>
        </w:rPr>
        <w:t>П</w:t>
      </w:r>
      <w:proofErr w:type="gramEnd"/>
      <w:r w:rsidR="007A280A" w:rsidRPr="0080560D">
        <w:rPr>
          <w:rFonts w:ascii="Times New Roman" w:hAnsi="Times New Roman"/>
          <w:b/>
          <w:bCs/>
          <w:sz w:val="26"/>
          <w:szCs w:val="26"/>
        </w:rPr>
        <w:t xml:space="preserve">/0082 </w:t>
      </w:r>
      <w:r w:rsidR="007A280A">
        <w:rPr>
          <w:rFonts w:ascii="Times New Roman" w:hAnsi="Times New Roman"/>
          <w:b/>
          <w:bCs/>
          <w:sz w:val="26"/>
          <w:szCs w:val="26"/>
        </w:rPr>
        <w:t>«</w:t>
      </w:r>
      <w:r w:rsidR="007A280A" w:rsidRPr="0080560D">
        <w:rPr>
          <w:rFonts w:ascii="Times New Roman" w:hAnsi="Times New Roman"/>
          <w:b/>
          <w:bCs/>
          <w:sz w:val="26"/>
          <w:szCs w:val="26"/>
        </w:rPr>
        <w:t>Об установлении формы технического плана, требований к его подготовке и состава содержащихся в нем сведений</w:t>
      </w:r>
      <w:r w:rsidR="007A280A">
        <w:rPr>
          <w:rFonts w:ascii="Times New Roman" w:hAnsi="Times New Roman"/>
          <w:b/>
          <w:bCs/>
          <w:sz w:val="26"/>
          <w:szCs w:val="26"/>
        </w:rPr>
        <w:t>»</w:t>
      </w:r>
      <w:r w:rsidR="00A42183">
        <w:rPr>
          <w:rFonts w:ascii="Times New Roman" w:hAnsi="Times New Roman"/>
          <w:b/>
          <w:bCs/>
          <w:sz w:val="26"/>
          <w:szCs w:val="26"/>
        </w:rPr>
        <w:t>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</w:rPr>
        <w:t>Приказ утверж</w:t>
      </w:r>
      <w:r w:rsidR="00AB5838">
        <w:rPr>
          <w:rFonts w:ascii="Times New Roman" w:hAnsi="Times New Roman"/>
          <w:sz w:val="26"/>
          <w:szCs w:val="26"/>
        </w:rPr>
        <w:t>дает обновленную форму и состав</w:t>
      </w:r>
      <w:r w:rsidRPr="0080560D">
        <w:rPr>
          <w:rFonts w:ascii="Times New Roman" w:hAnsi="Times New Roman"/>
          <w:sz w:val="26"/>
          <w:szCs w:val="26"/>
        </w:rPr>
        <w:t xml:space="preserve"> сведений технического плана, требований к его подготовке.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0560D">
        <w:rPr>
          <w:rFonts w:ascii="Times New Roman" w:hAnsi="Times New Roman"/>
          <w:sz w:val="26"/>
          <w:szCs w:val="26"/>
        </w:rPr>
        <w:lastRenderedPageBreak/>
        <w:t xml:space="preserve">Приказ вступит в силу с момента признания утратившим силу аналогичного Приказа Минэкономразвития России 18.12.2015 </w:t>
      </w:r>
      <w:r>
        <w:rPr>
          <w:rFonts w:ascii="Times New Roman" w:hAnsi="Times New Roman"/>
          <w:sz w:val="26"/>
          <w:szCs w:val="26"/>
        </w:rPr>
        <w:t>№</w:t>
      </w:r>
      <w:r w:rsidRPr="0080560D">
        <w:rPr>
          <w:rFonts w:ascii="Times New Roman" w:hAnsi="Times New Roman"/>
          <w:sz w:val="26"/>
          <w:szCs w:val="26"/>
        </w:rPr>
        <w:t xml:space="preserve"> 953, за исключением пункта, регламентирующего особенности подготовки технического плана жилого дома, возведенного до 14.05.1998 и расположенного на земельном участке, который находится в государственной или муниципальной собственности и не предоставлен в пользование гражданину, использующему указанный жилой дом для постоянного проживания (вступает в силу с 01.09.2022).</w:t>
      </w:r>
      <w:proofErr w:type="gramEnd"/>
    </w:p>
    <w:p w:rsidR="007A280A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</w:rPr>
        <w:t xml:space="preserve">Установлено, что в течение 9 месяцев с даты вступления в силу Приказа № </w:t>
      </w:r>
      <w:proofErr w:type="gramStart"/>
      <w:r w:rsidRPr="0080560D">
        <w:rPr>
          <w:rFonts w:ascii="Times New Roman" w:hAnsi="Times New Roman"/>
          <w:bCs/>
          <w:sz w:val="26"/>
          <w:szCs w:val="26"/>
        </w:rPr>
        <w:t>П</w:t>
      </w:r>
      <w:proofErr w:type="gramEnd"/>
      <w:r w:rsidRPr="0080560D">
        <w:rPr>
          <w:rFonts w:ascii="Times New Roman" w:hAnsi="Times New Roman"/>
          <w:bCs/>
          <w:sz w:val="26"/>
          <w:szCs w:val="26"/>
        </w:rPr>
        <w:t>/0082</w:t>
      </w:r>
      <w:r w:rsidRPr="0080560D">
        <w:rPr>
          <w:rFonts w:ascii="Times New Roman" w:hAnsi="Times New Roman"/>
          <w:bCs/>
          <w:i/>
          <w:sz w:val="26"/>
          <w:szCs w:val="26"/>
        </w:rPr>
        <w:t xml:space="preserve"> </w:t>
      </w:r>
      <w:r w:rsidRPr="0080560D">
        <w:rPr>
          <w:rFonts w:ascii="Times New Roman" w:hAnsi="Times New Roman"/>
          <w:sz w:val="26"/>
          <w:szCs w:val="26"/>
        </w:rPr>
        <w:t xml:space="preserve">для осуществления государственного кадастрового учета и/или государственной регистрации прав на недвижимое имущество могут быть представлены технические планы, подготовленные и подписанные усиленной квалифицированной электронной подписью кадастрового инженера, в соответствии с формой и требованиями к подготовке технического плана, действовавшими до вступления в силу Приказа № </w:t>
      </w:r>
      <w:r w:rsidRPr="0080560D">
        <w:rPr>
          <w:rFonts w:ascii="Times New Roman" w:hAnsi="Times New Roman"/>
          <w:bCs/>
          <w:sz w:val="26"/>
          <w:szCs w:val="26"/>
        </w:rPr>
        <w:t>П/0082</w:t>
      </w:r>
      <w:r w:rsidRPr="0080560D">
        <w:rPr>
          <w:rFonts w:ascii="Times New Roman" w:hAnsi="Times New Roman"/>
          <w:sz w:val="26"/>
          <w:szCs w:val="26"/>
        </w:rPr>
        <w:t>.</w:t>
      </w:r>
    </w:p>
    <w:p w:rsidR="007A280A" w:rsidRPr="00B24EA5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10"/>
          <w:szCs w:val="10"/>
        </w:rPr>
      </w:pPr>
    </w:p>
    <w:p w:rsidR="007A280A" w:rsidRPr="0080560D" w:rsidRDefault="004C3E9E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</w:t>
      </w:r>
      <w:r w:rsidR="00110CEB">
        <w:rPr>
          <w:rFonts w:ascii="Times New Roman" w:hAnsi="Times New Roman"/>
          <w:b/>
          <w:sz w:val="26"/>
          <w:szCs w:val="26"/>
        </w:rPr>
        <w:t xml:space="preserve">. </w:t>
      </w:r>
      <w:r w:rsidR="007A280A" w:rsidRPr="0080560D">
        <w:rPr>
          <w:rFonts w:ascii="Times New Roman" w:hAnsi="Times New Roman"/>
          <w:b/>
          <w:sz w:val="26"/>
          <w:szCs w:val="26"/>
        </w:rPr>
        <w:t xml:space="preserve">Приказ </w:t>
      </w:r>
      <w:proofErr w:type="spellStart"/>
      <w:r w:rsidR="007A280A" w:rsidRPr="0080560D">
        <w:rPr>
          <w:rFonts w:ascii="Times New Roman" w:hAnsi="Times New Roman"/>
          <w:b/>
          <w:sz w:val="26"/>
          <w:szCs w:val="26"/>
        </w:rPr>
        <w:t>Росреестра</w:t>
      </w:r>
      <w:proofErr w:type="spellEnd"/>
      <w:r w:rsidR="007A280A" w:rsidRPr="0080560D">
        <w:rPr>
          <w:rFonts w:ascii="Times New Roman" w:hAnsi="Times New Roman"/>
          <w:b/>
          <w:sz w:val="26"/>
          <w:szCs w:val="26"/>
        </w:rPr>
        <w:t xml:space="preserve"> от 04.03.2022 </w:t>
      </w:r>
      <w:r w:rsidR="007A280A">
        <w:rPr>
          <w:rFonts w:ascii="Times New Roman" w:hAnsi="Times New Roman"/>
          <w:b/>
          <w:sz w:val="26"/>
          <w:szCs w:val="26"/>
        </w:rPr>
        <w:t>№</w:t>
      </w:r>
      <w:r w:rsidR="007A280A" w:rsidRPr="0080560D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="007A280A" w:rsidRPr="0080560D">
        <w:rPr>
          <w:rFonts w:ascii="Times New Roman" w:hAnsi="Times New Roman"/>
          <w:b/>
          <w:sz w:val="26"/>
          <w:szCs w:val="26"/>
        </w:rPr>
        <w:t>П</w:t>
      </w:r>
      <w:proofErr w:type="gramEnd"/>
      <w:r w:rsidR="007A280A" w:rsidRPr="0080560D">
        <w:rPr>
          <w:rFonts w:ascii="Times New Roman" w:hAnsi="Times New Roman"/>
          <w:b/>
          <w:sz w:val="26"/>
          <w:szCs w:val="26"/>
        </w:rPr>
        <w:t xml:space="preserve">/0072 </w:t>
      </w:r>
      <w:r w:rsidR="007A280A">
        <w:rPr>
          <w:rFonts w:ascii="Times New Roman" w:hAnsi="Times New Roman"/>
          <w:b/>
          <w:sz w:val="26"/>
          <w:szCs w:val="26"/>
        </w:rPr>
        <w:t>«</w:t>
      </w:r>
      <w:r w:rsidR="007A280A" w:rsidRPr="0080560D">
        <w:rPr>
          <w:rFonts w:ascii="Times New Roman" w:hAnsi="Times New Roman"/>
          <w:b/>
          <w:sz w:val="26"/>
          <w:szCs w:val="26"/>
        </w:rPr>
        <w:t>Об утверждении формы декларации об объекте недвижимости, требований к ее подготовке, состава содержащихся в ней сведений</w:t>
      </w:r>
      <w:r w:rsidR="007A280A">
        <w:rPr>
          <w:rFonts w:ascii="Times New Roman" w:hAnsi="Times New Roman"/>
          <w:b/>
          <w:sz w:val="26"/>
          <w:szCs w:val="26"/>
        </w:rPr>
        <w:t>»</w:t>
      </w:r>
      <w:r w:rsidR="00A42183">
        <w:rPr>
          <w:rFonts w:ascii="Times New Roman" w:hAnsi="Times New Roman"/>
          <w:b/>
          <w:sz w:val="26"/>
          <w:szCs w:val="26"/>
        </w:rPr>
        <w:t>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</w:rPr>
        <w:t>Приказ утверждает обновленную форму и требования к подготовке декларации об объекте недвижимости и состав содержащихся в ней сведений.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0560D">
        <w:rPr>
          <w:rFonts w:ascii="Times New Roman" w:hAnsi="Times New Roman"/>
          <w:sz w:val="26"/>
          <w:szCs w:val="26"/>
        </w:rPr>
        <w:t>Приказ вступит в силу с момента признания утратившим силу Приказа Минэкономра</w:t>
      </w:r>
      <w:r>
        <w:rPr>
          <w:rFonts w:ascii="Times New Roman" w:hAnsi="Times New Roman"/>
          <w:sz w:val="26"/>
          <w:szCs w:val="26"/>
        </w:rPr>
        <w:t>звития России 18.12.2015 № 953 «</w:t>
      </w:r>
      <w:r w:rsidRPr="0080560D">
        <w:rPr>
          <w:rFonts w:ascii="Times New Roman" w:hAnsi="Times New Roman"/>
          <w:sz w:val="26"/>
          <w:szCs w:val="26"/>
        </w:rPr>
        <w:t>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</w:t>
      </w:r>
      <w:r>
        <w:rPr>
          <w:rFonts w:ascii="Times New Roman" w:hAnsi="Times New Roman"/>
          <w:sz w:val="26"/>
          <w:szCs w:val="26"/>
        </w:rPr>
        <w:t>».</w:t>
      </w:r>
    </w:p>
    <w:p w:rsidR="007A280A" w:rsidRPr="00B24EA5" w:rsidRDefault="007A280A" w:rsidP="007A280A">
      <w:pPr>
        <w:pStyle w:val="af2"/>
        <w:tabs>
          <w:tab w:val="center" w:pos="5032"/>
        </w:tabs>
        <w:spacing w:before="0" w:beforeAutospacing="0" w:after="0" w:afterAutospacing="0" w:line="276" w:lineRule="auto"/>
        <w:ind w:firstLine="567"/>
        <w:contextualSpacing/>
        <w:jc w:val="both"/>
        <w:rPr>
          <w:sz w:val="10"/>
          <w:szCs w:val="10"/>
        </w:rPr>
      </w:pPr>
    </w:p>
    <w:p w:rsidR="007A280A" w:rsidRDefault="00EE6468" w:rsidP="00B24EA5">
      <w:pPr>
        <w:ind w:firstLine="567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IV</w:t>
      </w:r>
      <w:r w:rsidR="007A280A">
        <w:rPr>
          <w:rFonts w:ascii="Times New Roman" w:hAnsi="Times New Roman"/>
          <w:b/>
          <w:sz w:val="26"/>
          <w:szCs w:val="26"/>
        </w:rPr>
        <w:t>. В области деятельности органа регистрации прав</w:t>
      </w:r>
      <w:r w:rsidR="00A42183">
        <w:rPr>
          <w:rFonts w:ascii="Times New Roman" w:hAnsi="Times New Roman"/>
          <w:b/>
          <w:sz w:val="26"/>
          <w:szCs w:val="26"/>
        </w:rPr>
        <w:t>.</w:t>
      </w:r>
    </w:p>
    <w:p w:rsidR="007A280A" w:rsidRPr="0080560D" w:rsidRDefault="004C3E9E" w:rsidP="007A280A">
      <w:pPr>
        <w:spacing w:line="240" w:lineRule="auto"/>
        <w:ind w:firstLine="567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4C3E9E">
        <w:rPr>
          <w:rFonts w:ascii="Times New Roman" w:hAnsi="Times New Roman"/>
          <w:b/>
          <w:sz w:val="26"/>
          <w:szCs w:val="26"/>
        </w:rPr>
        <w:t>1</w:t>
      </w:r>
      <w:r w:rsidR="00110CEB">
        <w:rPr>
          <w:rFonts w:ascii="Times New Roman" w:hAnsi="Times New Roman"/>
          <w:b/>
          <w:sz w:val="26"/>
          <w:szCs w:val="26"/>
        </w:rPr>
        <w:t xml:space="preserve">. </w:t>
      </w:r>
      <w:r w:rsidR="007A280A" w:rsidRPr="0080560D">
        <w:rPr>
          <w:rFonts w:ascii="Times New Roman" w:hAnsi="Times New Roman"/>
          <w:b/>
          <w:sz w:val="26"/>
          <w:szCs w:val="26"/>
        </w:rPr>
        <w:t xml:space="preserve">Федеральный закон от 30.12.2021 </w:t>
      </w:r>
      <w:r w:rsidR="007A280A">
        <w:rPr>
          <w:rFonts w:ascii="Times New Roman" w:hAnsi="Times New Roman"/>
          <w:b/>
          <w:sz w:val="26"/>
          <w:szCs w:val="26"/>
        </w:rPr>
        <w:t>№</w:t>
      </w:r>
      <w:r w:rsidR="007A280A" w:rsidRPr="0080560D">
        <w:rPr>
          <w:rFonts w:ascii="Times New Roman" w:hAnsi="Times New Roman"/>
          <w:b/>
          <w:sz w:val="26"/>
          <w:szCs w:val="26"/>
        </w:rPr>
        <w:t xml:space="preserve"> 449-ФЗ </w:t>
      </w:r>
      <w:r w:rsidR="007A280A">
        <w:rPr>
          <w:rFonts w:ascii="Times New Roman" w:hAnsi="Times New Roman"/>
          <w:b/>
          <w:sz w:val="26"/>
          <w:szCs w:val="26"/>
        </w:rPr>
        <w:t>«</w:t>
      </w:r>
      <w:r w:rsidR="007A280A" w:rsidRPr="0080560D">
        <w:rPr>
          <w:rFonts w:ascii="Times New Roman" w:hAnsi="Times New Roman"/>
          <w:b/>
          <w:sz w:val="26"/>
          <w:szCs w:val="26"/>
        </w:rPr>
        <w:t>О внесении изменений в отдельные законодательные акты Российской Федерации</w:t>
      </w:r>
      <w:r w:rsidR="007A280A">
        <w:rPr>
          <w:rFonts w:ascii="Times New Roman" w:hAnsi="Times New Roman"/>
          <w:b/>
          <w:sz w:val="26"/>
          <w:szCs w:val="26"/>
        </w:rPr>
        <w:t>»</w:t>
      </w:r>
      <w:r w:rsidR="007A280A" w:rsidRPr="0080560D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(вступил</w:t>
      </w:r>
      <w:r w:rsidR="007A280A" w:rsidRPr="0080560D">
        <w:rPr>
          <w:rFonts w:ascii="Times New Roman" w:hAnsi="Times New Roman"/>
          <w:i/>
          <w:sz w:val="26"/>
          <w:szCs w:val="26"/>
        </w:rPr>
        <w:t xml:space="preserve"> в силу с 30.12.2021, за исключением отдельных положений, вступающих в силу по истечении ста восьмидесяти дней после дня его официального опубликования)</w:t>
      </w:r>
      <w:r w:rsidR="00A42183">
        <w:rPr>
          <w:rFonts w:ascii="Times New Roman" w:hAnsi="Times New Roman"/>
          <w:i/>
          <w:sz w:val="26"/>
          <w:szCs w:val="26"/>
        </w:rPr>
        <w:t>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80560D">
        <w:rPr>
          <w:rFonts w:ascii="Times New Roman" w:hAnsi="Times New Roman"/>
          <w:iCs/>
          <w:sz w:val="26"/>
          <w:szCs w:val="26"/>
        </w:rPr>
        <w:t xml:space="preserve">Все документы, поступающие посредством МФЦ в </w:t>
      </w:r>
      <w:proofErr w:type="spellStart"/>
      <w:r w:rsidRPr="0080560D">
        <w:rPr>
          <w:rFonts w:ascii="Times New Roman" w:hAnsi="Times New Roman"/>
          <w:iCs/>
          <w:sz w:val="26"/>
          <w:szCs w:val="26"/>
        </w:rPr>
        <w:t>Росреестр</w:t>
      </w:r>
      <w:proofErr w:type="spellEnd"/>
      <w:r w:rsidRPr="0080560D">
        <w:rPr>
          <w:rFonts w:ascii="Times New Roman" w:hAnsi="Times New Roman"/>
          <w:iCs/>
          <w:sz w:val="26"/>
          <w:szCs w:val="26"/>
        </w:rPr>
        <w:t xml:space="preserve">, переводятся сотрудниками МФЦ в электронный вид и заверяются УКЭП. Необходимость передачи в </w:t>
      </w:r>
      <w:proofErr w:type="spellStart"/>
      <w:r w:rsidRPr="0080560D">
        <w:rPr>
          <w:rFonts w:ascii="Times New Roman" w:hAnsi="Times New Roman"/>
          <w:iCs/>
          <w:sz w:val="26"/>
          <w:szCs w:val="26"/>
        </w:rPr>
        <w:t>Росреестр</w:t>
      </w:r>
      <w:proofErr w:type="spellEnd"/>
      <w:r w:rsidRPr="0080560D">
        <w:rPr>
          <w:rFonts w:ascii="Times New Roman" w:hAnsi="Times New Roman"/>
          <w:iCs/>
          <w:sz w:val="26"/>
          <w:szCs w:val="26"/>
        </w:rPr>
        <w:t xml:space="preserve"> документов на бумажном носителе (за исключением документарных закладных) исключается.</w:t>
      </w:r>
    </w:p>
    <w:p w:rsidR="007A280A" w:rsidRPr="0080560D" w:rsidRDefault="007A280A" w:rsidP="007A28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Cs/>
          <w:sz w:val="26"/>
          <w:szCs w:val="26"/>
        </w:rPr>
      </w:pPr>
      <w:r w:rsidRPr="0080560D">
        <w:rPr>
          <w:rFonts w:ascii="Times New Roman" w:hAnsi="Times New Roman"/>
          <w:iCs/>
          <w:sz w:val="26"/>
          <w:szCs w:val="26"/>
        </w:rPr>
        <w:t xml:space="preserve">Это позволит осуществить переход на безбумажный документооборот между МФЦ и </w:t>
      </w:r>
      <w:proofErr w:type="spellStart"/>
      <w:r w:rsidRPr="0080560D">
        <w:rPr>
          <w:rFonts w:ascii="Times New Roman" w:hAnsi="Times New Roman"/>
          <w:iCs/>
          <w:sz w:val="26"/>
          <w:szCs w:val="26"/>
        </w:rPr>
        <w:t>Росреестром</w:t>
      </w:r>
      <w:proofErr w:type="spellEnd"/>
      <w:r w:rsidRPr="0080560D">
        <w:rPr>
          <w:rFonts w:ascii="Times New Roman" w:hAnsi="Times New Roman"/>
          <w:iCs/>
          <w:sz w:val="26"/>
          <w:szCs w:val="26"/>
        </w:rPr>
        <w:t>, а также снизить сроки предоставления услуг и повысить уровень удовлетворенности граждан.</w:t>
      </w:r>
    </w:p>
    <w:p w:rsidR="008921FC" w:rsidRDefault="008921FC">
      <w:pPr>
        <w:pStyle w:val="ConsPlusNormal"/>
        <w:ind w:firstLine="708"/>
        <w:jc w:val="both"/>
        <w:rPr>
          <w:rFonts w:ascii="Times New Roman" w:hAnsi="Times New Roman"/>
          <w:sz w:val="26"/>
        </w:rPr>
      </w:pPr>
    </w:p>
    <w:p w:rsidR="00A33383" w:rsidRDefault="00A33383">
      <w:pPr>
        <w:pStyle w:val="ConsPlusNormal"/>
        <w:ind w:firstLine="708"/>
        <w:jc w:val="both"/>
        <w:rPr>
          <w:rFonts w:ascii="Times New Roman" w:hAnsi="Times New Roman"/>
          <w:sz w:val="26"/>
        </w:rPr>
      </w:pPr>
    </w:p>
    <w:p w:rsidR="00A33383" w:rsidRDefault="00A33383">
      <w:pPr>
        <w:pStyle w:val="ConsPlusNormal"/>
        <w:ind w:firstLine="708"/>
        <w:jc w:val="both"/>
        <w:rPr>
          <w:rFonts w:ascii="Times New Roman" w:hAnsi="Times New Roman"/>
          <w:sz w:val="26"/>
        </w:rPr>
      </w:pPr>
    </w:p>
    <w:p w:rsidR="00415EA6" w:rsidRDefault="00DB576A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Заместитель  руководителя                                                                        </w:t>
      </w:r>
      <w:r w:rsidR="005F24D9">
        <w:rPr>
          <w:rFonts w:ascii="Times New Roman" w:hAnsi="Times New Roman"/>
          <w:sz w:val="26"/>
        </w:rPr>
        <w:t xml:space="preserve">С.К. </w:t>
      </w:r>
      <w:proofErr w:type="spellStart"/>
      <w:r w:rsidR="005F24D9">
        <w:rPr>
          <w:rFonts w:ascii="Times New Roman" w:hAnsi="Times New Roman"/>
          <w:sz w:val="26"/>
        </w:rPr>
        <w:t>Хайруллина</w:t>
      </w:r>
      <w:proofErr w:type="spellEnd"/>
    </w:p>
    <w:p w:rsidR="00A847B5" w:rsidRDefault="00A847B5" w:rsidP="00EA6CFD">
      <w:pPr>
        <w:spacing w:after="0"/>
        <w:contextualSpacing/>
        <w:rPr>
          <w:rFonts w:ascii="Times New Roman" w:hAnsi="Times New Roman"/>
          <w:sz w:val="20"/>
        </w:rPr>
      </w:pPr>
    </w:p>
    <w:p w:rsidR="00A33383" w:rsidRDefault="00A33383" w:rsidP="00A33383">
      <w:pPr>
        <w:spacing w:line="240" w:lineRule="auto"/>
        <w:contextualSpacing/>
        <w:jc w:val="both"/>
        <w:rPr>
          <w:rFonts w:ascii="Times New Roman" w:hAnsi="Times New Roman"/>
          <w:sz w:val="18"/>
          <w:szCs w:val="18"/>
        </w:rPr>
      </w:pPr>
    </w:p>
    <w:p w:rsidR="005F24D9" w:rsidRDefault="005F24D9" w:rsidP="00EA6CFD">
      <w:pPr>
        <w:spacing w:after="0"/>
        <w:contextualSpacing/>
        <w:rPr>
          <w:rFonts w:ascii="Times New Roman" w:hAnsi="Times New Roman"/>
          <w:sz w:val="18"/>
          <w:szCs w:val="18"/>
        </w:rPr>
      </w:pPr>
    </w:p>
    <w:p w:rsidR="00AE3156" w:rsidRDefault="00AE3156" w:rsidP="00EA6CFD">
      <w:pPr>
        <w:spacing w:after="0"/>
        <w:contextualSpacing/>
        <w:rPr>
          <w:rFonts w:ascii="Times New Roman" w:hAnsi="Times New Roman"/>
          <w:sz w:val="18"/>
          <w:szCs w:val="18"/>
        </w:rPr>
      </w:pPr>
    </w:p>
    <w:p w:rsidR="00AE3156" w:rsidRDefault="00AE3156" w:rsidP="00EA6CFD">
      <w:pPr>
        <w:spacing w:after="0"/>
        <w:contextualSpacing/>
        <w:rPr>
          <w:rFonts w:ascii="Times New Roman" w:hAnsi="Times New Roman"/>
          <w:sz w:val="18"/>
          <w:szCs w:val="18"/>
        </w:rPr>
      </w:pPr>
    </w:p>
    <w:p w:rsidR="00AE3156" w:rsidRDefault="00AE3156" w:rsidP="00EA6CFD">
      <w:pPr>
        <w:spacing w:after="0"/>
        <w:contextualSpacing/>
        <w:rPr>
          <w:rFonts w:ascii="Times New Roman" w:hAnsi="Times New Roman"/>
          <w:sz w:val="18"/>
          <w:szCs w:val="18"/>
        </w:rPr>
      </w:pPr>
    </w:p>
    <w:p w:rsidR="00A847B5" w:rsidRPr="00E8565B" w:rsidRDefault="00EA6CFD" w:rsidP="00EA6CFD">
      <w:pPr>
        <w:spacing w:after="0"/>
        <w:contextualSpacing/>
        <w:rPr>
          <w:rFonts w:ascii="Times New Roman" w:hAnsi="Times New Roman"/>
          <w:sz w:val="18"/>
          <w:szCs w:val="18"/>
        </w:rPr>
      </w:pPr>
      <w:proofErr w:type="spellStart"/>
      <w:r w:rsidRPr="00E8565B">
        <w:rPr>
          <w:rFonts w:ascii="Times New Roman" w:hAnsi="Times New Roman"/>
          <w:sz w:val="18"/>
          <w:szCs w:val="18"/>
        </w:rPr>
        <w:t>Х</w:t>
      </w:r>
      <w:r w:rsidR="00A33383">
        <w:rPr>
          <w:rFonts w:ascii="Times New Roman" w:hAnsi="Times New Roman"/>
          <w:sz w:val="18"/>
          <w:szCs w:val="18"/>
        </w:rPr>
        <w:t>андажапов</w:t>
      </w:r>
      <w:proofErr w:type="spellEnd"/>
      <w:r w:rsidR="00A33383">
        <w:rPr>
          <w:rFonts w:ascii="Times New Roman" w:hAnsi="Times New Roman"/>
          <w:sz w:val="18"/>
          <w:szCs w:val="18"/>
        </w:rPr>
        <w:t xml:space="preserve"> В.Ж.</w:t>
      </w:r>
    </w:p>
    <w:p w:rsidR="00415EA6" w:rsidRPr="00E8565B" w:rsidRDefault="00E8565B" w:rsidP="00EA6CFD">
      <w:pPr>
        <w:spacing w:after="0"/>
        <w:contextualSpacing/>
        <w:rPr>
          <w:rFonts w:ascii="Times New Roman" w:hAnsi="Times New Roman"/>
          <w:sz w:val="18"/>
          <w:szCs w:val="18"/>
        </w:rPr>
      </w:pPr>
      <w:r w:rsidRPr="00E8565B">
        <w:rPr>
          <w:rFonts w:ascii="Times New Roman" w:hAnsi="Times New Roman"/>
          <w:sz w:val="18"/>
          <w:szCs w:val="18"/>
        </w:rPr>
        <w:t>8 (3012) 297087</w:t>
      </w:r>
      <w:r w:rsidR="00DB576A" w:rsidRPr="00E8565B">
        <w:rPr>
          <w:rFonts w:ascii="Times New Roman" w:hAnsi="Times New Roman"/>
          <w:sz w:val="18"/>
          <w:szCs w:val="18"/>
        </w:rPr>
        <w:t xml:space="preserve"> </w:t>
      </w:r>
    </w:p>
    <w:sectPr w:rsidR="00415EA6" w:rsidRPr="00E8565B" w:rsidSect="00415EA6">
      <w:footerReference w:type="default" r:id="rId8"/>
      <w:headerReference w:type="firs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0CE" w:rsidRDefault="000300CE" w:rsidP="00415EA6">
      <w:pPr>
        <w:spacing w:after="0" w:line="240" w:lineRule="auto"/>
      </w:pPr>
      <w:r>
        <w:separator/>
      </w:r>
    </w:p>
  </w:endnote>
  <w:endnote w:type="continuationSeparator" w:id="0">
    <w:p w:rsidR="000300CE" w:rsidRDefault="000300CE" w:rsidP="00415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A6" w:rsidRDefault="003101C5">
    <w:pPr>
      <w:framePr w:wrap="around" w:vAnchor="text" w:hAnchor="margin" w:xAlign="right" w:y="1"/>
    </w:pPr>
    <w:r>
      <w:fldChar w:fldCharType="begin"/>
    </w:r>
    <w:r w:rsidR="00DB576A">
      <w:instrText xml:space="preserve">PAGE </w:instrText>
    </w:r>
    <w:r>
      <w:fldChar w:fldCharType="separate"/>
    </w:r>
    <w:r w:rsidR="00AB5838">
      <w:rPr>
        <w:noProof/>
      </w:rPr>
      <w:t>2</w:t>
    </w:r>
    <w:r>
      <w:fldChar w:fldCharType="end"/>
    </w:r>
  </w:p>
  <w:p w:rsidR="00415EA6" w:rsidRDefault="00415EA6">
    <w:pPr>
      <w:pStyle w:val="a9"/>
      <w:jc w:val="right"/>
    </w:pPr>
  </w:p>
  <w:p w:rsidR="00415EA6" w:rsidRDefault="00415EA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0CE" w:rsidRDefault="000300CE" w:rsidP="00415EA6">
      <w:pPr>
        <w:spacing w:after="0" w:line="240" w:lineRule="auto"/>
      </w:pPr>
      <w:r>
        <w:separator/>
      </w:r>
    </w:p>
  </w:footnote>
  <w:footnote w:type="continuationSeparator" w:id="0">
    <w:p w:rsidR="000300CE" w:rsidRDefault="000300CE" w:rsidP="00415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A6" w:rsidRDefault="00415EA6">
    <w:pPr>
      <w:pStyle w:val="a7"/>
      <w:jc w:val="center"/>
    </w:pPr>
  </w:p>
  <w:p w:rsidR="00415EA6" w:rsidRDefault="00415E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1445"/>
    <w:multiLevelType w:val="hybridMultilevel"/>
    <w:tmpl w:val="20B87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D052E7"/>
    <w:multiLevelType w:val="hybridMultilevel"/>
    <w:tmpl w:val="A3EC1686"/>
    <w:lvl w:ilvl="0" w:tplc="BF98BE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4666EA"/>
    <w:multiLevelType w:val="multilevel"/>
    <w:tmpl w:val="302C76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20DE18FE"/>
    <w:multiLevelType w:val="hybridMultilevel"/>
    <w:tmpl w:val="7952D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C2B27"/>
    <w:multiLevelType w:val="hybridMultilevel"/>
    <w:tmpl w:val="3D02CB54"/>
    <w:lvl w:ilvl="0" w:tplc="D416CA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34C386D"/>
    <w:multiLevelType w:val="hybridMultilevel"/>
    <w:tmpl w:val="B7AE13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EA6"/>
    <w:rsid w:val="000056AD"/>
    <w:rsid w:val="00007093"/>
    <w:rsid w:val="000300CE"/>
    <w:rsid w:val="0005180D"/>
    <w:rsid w:val="000C3BBA"/>
    <w:rsid w:val="000F1ACD"/>
    <w:rsid w:val="00110CEB"/>
    <w:rsid w:val="001972D2"/>
    <w:rsid w:val="001C2B40"/>
    <w:rsid w:val="001D2BCF"/>
    <w:rsid w:val="00213F2C"/>
    <w:rsid w:val="00223143"/>
    <w:rsid w:val="00231BC3"/>
    <w:rsid w:val="0024564B"/>
    <w:rsid w:val="00251E0A"/>
    <w:rsid w:val="00254583"/>
    <w:rsid w:val="002E4598"/>
    <w:rsid w:val="003101C5"/>
    <w:rsid w:val="00350D6D"/>
    <w:rsid w:val="00373CEF"/>
    <w:rsid w:val="003D53CC"/>
    <w:rsid w:val="00415EA6"/>
    <w:rsid w:val="00426AD1"/>
    <w:rsid w:val="004646CB"/>
    <w:rsid w:val="004B57AF"/>
    <w:rsid w:val="004C3E9E"/>
    <w:rsid w:val="0050242B"/>
    <w:rsid w:val="005D0999"/>
    <w:rsid w:val="005F1343"/>
    <w:rsid w:val="005F24D9"/>
    <w:rsid w:val="006201B2"/>
    <w:rsid w:val="006B0107"/>
    <w:rsid w:val="006D0C72"/>
    <w:rsid w:val="00767D77"/>
    <w:rsid w:val="0078254A"/>
    <w:rsid w:val="00783B5F"/>
    <w:rsid w:val="007A280A"/>
    <w:rsid w:val="00836C63"/>
    <w:rsid w:val="00865756"/>
    <w:rsid w:val="00875688"/>
    <w:rsid w:val="008921FC"/>
    <w:rsid w:val="00897B2C"/>
    <w:rsid w:val="00910991"/>
    <w:rsid w:val="00944424"/>
    <w:rsid w:val="009C30C4"/>
    <w:rsid w:val="00A01A90"/>
    <w:rsid w:val="00A056F6"/>
    <w:rsid w:val="00A10ACE"/>
    <w:rsid w:val="00A33383"/>
    <w:rsid w:val="00A42183"/>
    <w:rsid w:val="00A75A7B"/>
    <w:rsid w:val="00A847B5"/>
    <w:rsid w:val="00AB5838"/>
    <w:rsid w:val="00AE3156"/>
    <w:rsid w:val="00AE3201"/>
    <w:rsid w:val="00B24EA5"/>
    <w:rsid w:val="00B517C2"/>
    <w:rsid w:val="00B82850"/>
    <w:rsid w:val="00B87AFA"/>
    <w:rsid w:val="00BA0CA2"/>
    <w:rsid w:val="00BC5057"/>
    <w:rsid w:val="00BE3CB8"/>
    <w:rsid w:val="00C01E3D"/>
    <w:rsid w:val="00C16759"/>
    <w:rsid w:val="00C47BF6"/>
    <w:rsid w:val="00D41D8A"/>
    <w:rsid w:val="00D4613E"/>
    <w:rsid w:val="00D739F1"/>
    <w:rsid w:val="00DA423B"/>
    <w:rsid w:val="00DB576A"/>
    <w:rsid w:val="00E8565B"/>
    <w:rsid w:val="00EA2B57"/>
    <w:rsid w:val="00EA6CFD"/>
    <w:rsid w:val="00EA7BB3"/>
    <w:rsid w:val="00EB3973"/>
    <w:rsid w:val="00EE6468"/>
    <w:rsid w:val="00F023BE"/>
    <w:rsid w:val="00FC275A"/>
    <w:rsid w:val="00FE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E3201"/>
  </w:style>
  <w:style w:type="paragraph" w:styleId="10">
    <w:name w:val="heading 1"/>
    <w:next w:val="a"/>
    <w:link w:val="11"/>
    <w:uiPriority w:val="9"/>
    <w:qFormat/>
    <w:rsid w:val="00415EA6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15EA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15EA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15EA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15EA6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15EA6"/>
  </w:style>
  <w:style w:type="paragraph" w:customStyle="1" w:styleId="12">
    <w:name w:val="Обычный1"/>
    <w:link w:val="13"/>
    <w:rsid w:val="00415EA6"/>
  </w:style>
  <w:style w:type="character" w:customStyle="1" w:styleId="13">
    <w:name w:val="Обычный1"/>
    <w:link w:val="12"/>
    <w:rsid w:val="00415EA6"/>
  </w:style>
  <w:style w:type="paragraph" w:styleId="21">
    <w:name w:val="toc 2"/>
    <w:next w:val="a"/>
    <w:link w:val="22"/>
    <w:uiPriority w:val="39"/>
    <w:rsid w:val="00415EA6"/>
    <w:pPr>
      <w:ind w:left="200"/>
    </w:pPr>
  </w:style>
  <w:style w:type="character" w:customStyle="1" w:styleId="22">
    <w:name w:val="Оглавление 2 Знак"/>
    <w:link w:val="21"/>
    <w:rsid w:val="00415EA6"/>
  </w:style>
  <w:style w:type="paragraph" w:styleId="41">
    <w:name w:val="toc 4"/>
    <w:next w:val="a"/>
    <w:link w:val="42"/>
    <w:uiPriority w:val="39"/>
    <w:rsid w:val="00415EA6"/>
    <w:pPr>
      <w:ind w:left="600"/>
    </w:pPr>
  </w:style>
  <w:style w:type="character" w:customStyle="1" w:styleId="42">
    <w:name w:val="Оглавление 4 Знак"/>
    <w:link w:val="41"/>
    <w:rsid w:val="00415EA6"/>
  </w:style>
  <w:style w:type="paragraph" w:styleId="a3">
    <w:name w:val="No Spacing"/>
    <w:link w:val="a4"/>
    <w:rsid w:val="00415EA6"/>
    <w:pPr>
      <w:spacing w:after="0" w:line="240" w:lineRule="auto"/>
    </w:pPr>
  </w:style>
  <w:style w:type="character" w:customStyle="1" w:styleId="a4">
    <w:name w:val="Без интервала Знак"/>
    <w:link w:val="a3"/>
    <w:rsid w:val="00415EA6"/>
  </w:style>
  <w:style w:type="paragraph" w:customStyle="1" w:styleId="14">
    <w:name w:val="Гиперссылка1"/>
    <w:basedOn w:val="15"/>
    <w:link w:val="16"/>
    <w:rsid w:val="00415EA6"/>
    <w:rPr>
      <w:color w:val="0000FF" w:themeColor="hyperlink"/>
      <w:u w:val="single"/>
    </w:rPr>
  </w:style>
  <w:style w:type="character" w:customStyle="1" w:styleId="16">
    <w:name w:val="Гиперссылка1"/>
    <w:basedOn w:val="17"/>
    <w:link w:val="14"/>
    <w:rsid w:val="00415EA6"/>
    <w:rPr>
      <w:color w:val="0000FF" w:themeColor="hyperlink"/>
      <w:u w:val="single"/>
    </w:rPr>
  </w:style>
  <w:style w:type="paragraph" w:styleId="6">
    <w:name w:val="toc 6"/>
    <w:next w:val="a"/>
    <w:link w:val="60"/>
    <w:uiPriority w:val="39"/>
    <w:rsid w:val="00415EA6"/>
    <w:pPr>
      <w:ind w:left="1000"/>
    </w:pPr>
  </w:style>
  <w:style w:type="character" w:customStyle="1" w:styleId="60">
    <w:name w:val="Оглавление 6 Знак"/>
    <w:link w:val="6"/>
    <w:rsid w:val="00415EA6"/>
  </w:style>
  <w:style w:type="paragraph" w:styleId="7">
    <w:name w:val="toc 7"/>
    <w:next w:val="a"/>
    <w:link w:val="70"/>
    <w:uiPriority w:val="39"/>
    <w:rsid w:val="00415EA6"/>
    <w:pPr>
      <w:ind w:left="1200"/>
    </w:pPr>
  </w:style>
  <w:style w:type="character" w:customStyle="1" w:styleId="70">
    <w:name w:val="Оглавление 7 Знак"/>
    <w:link w:val="7"/>
    <w:rsid w:val="00415EA6"/>
  </w:style>
  <w:style w:type="paragraph" w:styleId="a5">
    <w:name w:val="List Paragraph"/>
    <w:basedOn w:val="a"/>
    <w:link w:val="a6"/>
    <w:rsid w:val="00415E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415EA6"/>
  </w:style>
  <w:style w:type="character" w:customStyle="1" w:styleId="30">
    <w:name w:val="Заголовок 3 Знак"/>
    <w:link w:val="3"/>
    <w:rsid w:val="00415EA6"/>
    <w:rPr>
      <w:rFonts w:ascii="XO Thames" w:hAnsi="XO Thames"/>
      <w:b/>
      <w:i/>
    </w:rPr>
  </w:style>
  <w:style w:type="paragraph" w:styleId="a7">
    <w:name w:val="header"/>
    <w:basedOn w:val="a"/>
    <w:link w:val="a8"/>
    <w:rsid w:val="00415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415EA6"/>
  </w:style>
  <w:style w:type="paragraph" w:styleId="31">
    <w:name w:val="toc 3"/>
    <w:next w:val="a"/>
    <w:link w:val="32"/>
    <w:uiPriority w:val="39"/>
    <w:rsid w:val="00415EA6"/>
    <w:pPr>
      <w:ind w:left="400"/>
    </w:pPr>
  </w:style>
  <w:style w:type="character" w:customStyle="1" w:styleId="32">
    <w:name w:val="Оглавление 3 Знак"/>
    <w:link w:val="31"/>
    <w:rsid w:val="00415EA6"/>
  </w:style>
  <w:style w:type="paragraph" w:styleId="a9">
    <w:name w:val="footer"/>
    <w:basedOn w:val="a"/>
    <w:link w:val="aa"/>
    <w:rsid w:val="00415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  <w:rsid w:val="00415EA6"/>
  </w:style>
  <w:style w:type="character" w:customStyle="1" w:styleId="50">
    <w:name w:val="Заголовок 5 Знак"/>
    <w:link w:val="5"/>
    <w:rsid w:val="00415EA6"/>
    <w:rPr>
      <w:rFonts w:ascii="XO Thames" w:hAnsi="XO Thames"/>
      <w:b/>
    </w:rPr>
  </w:style>
  <w:style w:type="character" w:customStyle="1" w:styleId="11">
    <w:name w:val="Заголовок 1 Знак"/>
    <w:link w:val="10"/>
    <w:rsid w:val="00415EA6"/>
    <w:rPr>
      <w:rFonts w:ascii="XO Thames" w:hAnsi="XO Thames"/>
      <w:b/>
      <w:sz w:val="32"/>
    </w:rPr>
  </w:style>
  <w:style w:type="paragraph" w:customStyle="1" w:styleId="23">
    <w:name w:val="Гиперссылка2"/>
    <w:link w:val="ab"/>
    <w:rsid w:val="00415EA6"/>
    <w:rPr>
      <w:color w:val="0000FF"/>
      <w:u w:val="single"/>
    </w:rPr>
  </w:style>
  <w:style w:type="character" w:styleId="ab">
    <w:name w:val="Hyperlink"/>
    <w:link w:val="23"/>
    <w:rsid w:val="00415EA6"/>
    <w:rPr>
      <w:color w:val="0000FF"/>
      <w:u w:val="single"/>
    </w:rPr>
  </w:style>
  <w:style w:type="paragraph" w:customStyle="1" w:styleId="Footnote">
    <w:name w:val="Footnote"/>
    <w:link w:val="Footnote0"/>
    <w:rsid w:val="00415EA6"/>
    <w:rPr>
      <w:rFonts w:ascii="XO Thames" w:hAnsi="XO Thames"/>
    </w:rPr>
  </w:style>
  <w:style w:type="character" w:customStyle="1" w:styleId="Footnote0">
    <w:name w:val="Footnote"/>
    <w:link w:val="Footnote"/>
    <w:rsid w:val="00415EA6"/>
    <w:rPr>
      <w:rFonts w:ascii="XO Thames" w:hAnsi="XO Thames"/>
    </w:rPr>
  </w:style>
  <w:style w:type="paragraph" w:styleId="18">
    <w:name w:val="toc 1"/>
    <w:next w:val="a"/>
    <w:link w:val="19"/>
    <w:uiPriority w:val="39"/>
    <w:rsid w:val="00415EA6"/>
    <w:rPr>
      <w:rFonts w:ascii="XO Thames" w:hAnsi="XO Thames"/>
      <w:b/>
    </w:rPr>
  </w:style>
  <w:style w:type="character" w:customStyle="1" w:styleId="19">
    <w:name w:val="Оглавление 1 Знак"/>
    <w:link w:val="18"/>
    <w:rsid w:val="00415EA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415EA6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15EA6"/>
    <w:rPr>
      <w:rFonts w:ascii="XO Thames" w:hAnsi="XO Thames"/>
      <w:sz w:val="20"/>
    </w:rPr>
  </w:style>
  <w:style w:type="paragraph" w:customStyle="1" w:styleId="1a">
    <w:name w:val="Основной шрифт абзаца1"/>
    <w:rsid w:val="00415EA6"/>
  </w:style>
  <w:style w:type="paragraph" w:styleId="9">
    <w:name w:val="toc 9"/>
    <w:next w:val="a"/>
    <w:link w:val="90"/>
    <w:uiPriority w:val="39"/>
    <w:rsid w:val="00415EA6"/>
    <w:pPr>
      <w:ind w:left="1600"/>
    </w:pPr>
  </w:style>
  <w:style w:type="character" w:customStyle="1" w:styleId="90">
    <w:name w:val="Оглавление 9 Знак"/>
    <w:link w:val="9"/>
    <w:rsid w:val="00415EA6"/>
  </w:style>
  <w:style w:type="paragraph" w:styleId="8">
    <w:name w:val="toc 8"/>
    <w:next w:val="a"/>
    <w:link w:val="80"/>
    <w:uiPriority w:val="39"/>
    <w:rsid w:val="00415EA6"/>
    <w:pPr>
      <w:ind w:left="1400"/>
    </w:pPr>
  </w:style>
  <w:style w:type="character" w:customStyle="1" w:styleId="80">
    <w:name w:val="Оглавление 8 Знак"/>
    <w:link w:val="8"/>
    <w:rsid w:val="00415EA6"/>
  </w:style>
  <w:style w:type="paragraph" w:customStyle="1" w:styleId="ConsPlusNormal">
    <w:name w:val="ConsPlusNormal"/>
    <w:link w:val="ConsPlusNormal0"/>
    <w:rsid w:val="00415EA6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415EA6"/>
    <w:rPr>
      <w:rFonts w:ascii="Calibri" w:hAnsi="Calibri"/>
    </w:rPr>
  </w:style>
  <w:style w:type="paragraph" w:customStyle="1" w:styleId="1b">
    <w:name w:val="Замещающий текст1"/>
    <w:basedOn w:val="15"/>
    <w:link w:val="1c"/>
    <w:rsid w:val="00415EA6"/>
    <w:rPr>
      <w:color w:val="808080"/>
    </w:rPr>
  </w:style>
  <w:style w:type="character" w:customStyle="1" w:styleId="1c">
    <w:name w:val="Замещающий текст1"/>
    <w:basedOn w:val="17"/>
    <w:link w:val="1b"/>
    <w:rsid w:val="00415EA6"/>
    <w:rPr>
      <w:color w:val="808080"/>
    </w:rPr>
  </w:style>
  <w:style w:type="paragraph" w:styleId="51">
    <w:name w:val="toc 5"/>
    <w:next w:val="a"/>
    <w:link w:val="52"/>
    <w:uiPriority w:val="39"/>
    <w:rsid w:val="00415EA6"/>
    <w:pPr>
      <w:ind w:left="800"/>
    </w:pPr>
  </w:style>
  <w:style w:type="character" w:customStyle="1" w:styleId="52">
    <w:name w:val="Оглавление 5 Знак"/>
    <w:link w:val="51"/>
    <w:rsid w:val="00415EA6"/>
  </w:style>
  <w:style w:type="paragraph" w:styleId="ac">
    <w:name w:val="Balloon Text"/>
    <w:basedOn w:val="a"/>
    <w:link w:val="ad"/>
    <w:rsid w:val="00415EA6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415EA6"/>
    <w:rPr>
      <w:rFonts w:ascii="Tahoma" w:hAnsi="Tahoma"/>
      <w:sz w:val="16"/>
    </w:rPr>
  </w:style>
  <w:style w:type="paragraph" w:styleId="ae">
    <w:name w:val="Subtitle"/>
    <w:next w:val="a"/>
    <w:link w:val="af"/>
    <w:uiPriority w:val="11"/>
    <w:qFormat/>
    <w:rsid w:val="00415EA6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415E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15EA6"/>
    <w:pPr>
      <w:ind w:left="1800"/>
    </w:pPr>
  </w:style>
  <w:style w:type="character" w:customStyle="1" w:styleId="toc100">
    <w:name w:val="toc 10"/>
    <w:link w:val="toc10"/>
    <w:rsid w:val="00415EA6"/>
  </w:style>
  <w:style w:type="paragraph" w:styleId="af0">
    <w:name w:val="Title"/>
    <w:next w:val="a"/>
    <w:link w:val="af1"/>
    <w:uiPriority w:val="10"/>
    <w:qFormat/>
    <w:rsid w:val="00415EA6"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sid w:val="00415E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15EA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415EA6"/>
    <w:rPr>
      <w:rFonts w:ascii="XO Thames" w:hAnsi="XO Thames"/>
      <w:b/>
      <w:color w:val="00A0FF"/>
      <w:sz w:val="26"/>
    </w:rPr>
  </w:style>
  <w:style w:type="paragraph" w:customStyle="1" w:styleId="15">
    <w:name w:val="Основной шрифт абзаца1"/>
    <w:link w:val="17"/>
    <w:rsid w:val="00415EA6"/>
  </w:style>
  <w:style w:type="character" w:customStyle="1" w:styleId="17">
    <w:name w:val="Основной шрифт абзаца1"/>
    <w:link w:val="15"/>
    <w:rsid w:val="00415EA6"/>
  </w:style>
  <w:style w:type="paragraph" w:styleId="af2">
    <w:name w:val="Normal (Web)"/>
    <w:basedOn w:val="a"/>
    <w:uiPriority w:val="99"/>
    <w:unhideWhenUsed/>
    <w:rsid w:val="007A280A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01E83-0E3C-49DD-9E96-75E3CCA9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Хандажапов Вадим Жамсаранович</dc:creator>
  <cp:lastModifiedBy>Хандажапов</cp:lastModifiedBy>
  <cp:revision>3</cp:revision>
  <cp:lastPrinted>2022-05-16T08:08:00Z</cp:lastPrinted>
  <dcterms:created xsi:type="dcterms:W3CDTF">2022-05-18T00:43:00Z</dcterms:created>
  <dcterms:modified xsi:type="dcterms:W3CDTF">2022-05-18T02:21:00Z</dcterms:modified>
</cp:coreProperties>
</file>